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91B" w:rsidRPr="005A40B3" w:rsidRDefault="0021791B" w:rsidP="001D72B6">
      <w:pPr>
        <w:jc w:val="center"/>
        <w:rPr>
          <w:rFonts w:ascii="Gill Sans MT" w:hAnsi="Gill Sans MT"/>
          <w:b/>
          <w:sz w:val="32"/>
        </w:rPr>
      </w:pPr>
      <w:r>
        <w:rPr>
          <w:rFonts w:ascii="Gill Sans MT" w:hAnsi="Gill Sans MT"/>
          <w:b/>
          <w:sz w:val="32"/>
        </w:rPr>
        <w:t>Installations- und Wartungsanleitung</w:t>
      </w:r>
    </w:p>
    <w:p w:rsidR="0021791B" w:rsidRPr="005A40B3" w:rsidRDefault="0021791B" w:rsidP="001D72B6">
      <w:pPr>
        <w:jc w:val="center"/>
        <w:rPr>
          <w:rFonts w:ascii="Gill Sans MT" w:hAnsi="Gill Sans MT"/>
          <w:b/>
          <w:sz w:val="32"/>
        </w:rPr>
      </w:pPr>
    </w:p>
    <w:p w:rsidR="0021791B" w:rsidRPr="005A40B3" w:rsidRDefault="0021791B" w:rsidP="001D72B6">
      <w:pPr>
        <w:jc w:val="center"/>
        <w:rPr>
          <w:rFonts w:ascii="Gill Sans MT" w:hAnsi="Gill Sans MT"/>
          <w:b/>
          <w:sz w:val="32"/>
        </w:rPr>
      </w:pPr>
      <w:r>
        <w:rPr>
          <w:rFonts w:ascii="Gill Sans MT" w:hAnsi="Gill Sans MT"/>
          <w:b/>
          <w:sz w:val="32"/>
        </w:rPr>
        <w:t>AQUALUX SALZELEKTROLYSEANLAGE</w:t>
      </w:r>
    </w:p>
    <w:p w:rsidR="0021791B" w:rsidRPr="005A40B3" w:rsidRDefault="0021791B" w:rsidP="00F10513">
      <w:pPr>
        <w:pStyle w:val="TitreproduitA5"/>
        <w:jc w:val="center"/>
      </w:pPr>
      <w:r>
        <w:t>Für Familienschwimmbecken</w:t>
      </w:r>
    </w:p>
    <w:p w:rsidR="0021791B" w:rsidRPr="005A40B3" w:rsidRDefault="0021791B" w:rsidP="00F10513">
      <w:pPr>
        <w:pStyle w:val="TitreproduitA5"/>
        <w:jc w:val="center"/>
      </w:pPr>
    </w:p>
    <w:p w:rsidR="0021791B" w:rsidRPr="005A40B3" w:rsidRDefault="0021791B" w:rsidP="00F10513">
      <w:pPr>
        <w:pStyle w:val="TitreproduitA5"/>
        <w:jc w:val="center"/>
      </w:pPr>
    </w:p>
    <w:p w:rsidR="0021791B" w:rsidRPr="005A40B3" w:rsidRDefault="003E2497" w:rsidP="00F10513">
      <w:pPr>
        <w:pStyle w:val="TitreproduitA5"/>
        <w:jc w:val="center"/>
      </w:pPr>
      <w:r>
        <w:rPr>
          <w:noProof/>
        </w:rPr>
        <w:drawing>
          <wp:anchor distT="0" distB="0" distL="114300" distR="114300" simplePos="0" relativeHeight="251663360" behindDoc="1" locked="0" layoutInCell="1" allowOverlap="1">
            <wp:simplePos x="0" y="0"/>
            <wp:positionH relativeFrom="column">
              <wp:posOffset>1942465</wp:posOffset>
            </wp:positionH>
            <wp:positionV relativeFrom="paragraph">
              <wp:posOffset>280035</wp:posOffset>
            </wp:positionV>
            <wp:extent cx="2830195" cy="3397250"/>
            <wp:effectExtent l="19050" t="0" r="8255" b="0"/>
            <wp:wrapNone/>
            <wp:docPr id="24" name="Image 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10"/>
                    <pic:cNvPicPr>
                      <a:picLocks noChangeAspect="1" noChangeArrowheads="1"/>
                    </pic:cNvPicPr>
                  </pic:nvPicPr>
                  <pic:blipFill>
                    <a:blip r:embed="rId7"/>
                    <a:srcRect/>
                    <a:stretch>
                      <a:fillRect/>
                    </a:stretch>
                  </pic:blipFill>
                  <pic:spPr bwMode="auto">
                    <a:xfrm>
                      <a:off x="0" y="0"/>
                      <a:ext cx="2830195" cy="3397250"/>
                    </a:xfrm>
                    <a:prstGeom prst="rect">
                      <a:avLst/>
                    </a:prstGeom>
                    <a:noFill/>
                  </pic:spPr>
                </pic:pic>
              </a:graphicData>
            </a:graphic>
          </wp:anchor>
        </w:drawing>
      </w:r>
    </w:p>
    <w:p w:rsidR="0021791B" w:rsidRPr="005A40B3" w:rsidRDefault="0021791B" w:rsidP="00F10513">
      <w:pPr>
        <w:pStyle w:val="TitreproduitA5"/>
        <w:jc w:val="center"/>
      </w:pPr>
    </w:p>
    <w:p w:rsidR="0021791B" w:rsidRPr="005A40B3" w:rsidRDefault="0021791B" w:rsidP="00F10513">
      <w:pPr>
        <w:pStyle w:val="TitreproduitA5"/>
        <w:jc w:val="center"/>
        <w:rPr>
          <w:noProof/>
        </w:rPr>
      </w:pPr>
    </w:p>
    <w:p w:rsidR="0021791B" w:rsidRPr="005A40B3" w:rsidRDefault="0021791B" w:rsidP="00F10513">
      <w:pPr>
        <w:pStyle w:val="TitreproduitA5"/>
        <w:jc w:val="center"/>
        <w:rPr>
          <w:noProof/>
        </w:rPr>
      </w:pPr>
    </w:p>
    <w:p w:rsidR="0021791B" w:rsidRPr="005A40B3" w:rsidRDefault="0021791B" w:rsidP="00F10513">
      <w:pPr>
        <w:pStyle w:val="TitreproduitA5"/>
        <w:jc w:val="center"/>
        <w:rPr>
          <w:noProof/>
        </w:rPr>
      </w:pPr>
    </w:p>
    <w:p w:rsidR="0021791B" w:rsidRPr="005A40B3" w:rsidRDefault="0021791B" w:rsidP="00F10513">
      <w:pPr>
        <w:pStyle w:val="TitreproduitA5"/>
        <w:jc w:val="center"/>
        <w:rPr>
          <w:noProof/>
        </w:rPr>
      </w:pPr>
    </w:p>
    <w:p w:rsidR="0021791B" w:rsidRPr="005A40B3" w:rsidRDefault="0021791B" w:rsidP="00F10513">
      <w:pPr>
        <w:pStyle w:val="TitreproduitA5"/>
        <w:jc w:val="center"/>
        <w:rPr>
          <w:noProof/>
        </w:rPr>
      </w:pPr>
    </w:p>
    <w:p w:rsidR="0021791B" w:rsidRPr="005A40B3" w:rsidRDefault="0021791B" w:rsidP="00F10513">
      <w:pPr>
        <w:pStyle w:val="TitreproduitA5"/>
        <w:jc w:val="center"/>
        <w:rPr>
          <w:noProof/>
        </w:rPr>
      </w:pPr>
    </w:p>
    <w:p w:rsidR="0021791B" w:rsidRPr="005A40B3" w:rsidRDefault="0021791B" w:rsidP="00F10513">
      <w:pPr>
        <w:pStyle w:val="TitreproduitA5"/>
        <w:jc w:val="center"/>
        <w:rPr>
          <w:noProof/>
        </w:rPr>
      </w:pPr>
    </w:p>
    <w:p w:rsidR="0021791B" w:rsidRPr="005A40B3" w:rsidRDefault="0021791B" w:rsidP="00F10513">
      <w:pPr>
        <w:pStyle w:val="TitreproduitA5"/>
        <w:jc w:val="center"/>
        <w:rPr>
          <w:noProof/>
        </w:rPr>
      </w:pPr>
    </w:p>
    <w:p w:rsidR="0021791B" w:rsidRPr="005A40B3" w:rsidRDefault="0021791B" w:rsidP="00F10513">
      <w:pPr>
        <w:pStyle w:val="TitreproduitA5"/>
        <w:jc w:val="center"/>
        <w:rPr>
          <w:noProof/>
        </w:rPr>
      </w:pPr>
    </w:p>
    <w:p w:rsidR="0021791B" w:rsidRPr="005A40B3" w:rsidRDefault="0021791B" w:rsidP="00F10513">
      <w:pPr>
        <w:pStyle w:val="TitreproduitA5"/>
        <w:jc w:val="center"/>
        <w:rPr>
          <w:noProof/>
        </w:rPr>
      </w:pPr>
    </w:p>
    <w:p w:rsidR="0021791B" w:rsidRPr="005A40B3" w:rsidRDefault="0021791B" w:rsidP="00F10513">
      <w:pPr>
        <w:pStyle w:val="TitreproduitA5"/>
        <w:jc w:val="center"/>
        <w:rPr>
          <w:noProof/>
        </w:rPr>
      </w:pPr>
    </w:p>
    <w:p w:rsidR="0021791B" w:rsidRPr="005A40B3" w:rsidRDefault="0021791B" w:rsidP="00F10513">
      <w:pPr>
        <w:pStyle w:val="TitreproduitA5"/>
        <w:jc w:val="center"/>
        <w:rPr>
          <w:noProof/>
        </w:rPr>
      </w:pPr>
    </w:p>
    <w:p w:rsidR="0021791B" w:rsidRPr="005A40B3" w:rsidRDefault="0021791B" w:rsidP="00F10513">
      <w:pPr>
        <w:pStyle w:val="TitreproduitA5"/>
        <w:jc w:val="center"/>
        <w:rPr>
          <w:noProof/>
        </w:rPr>
      </w:pPr>
    </w:p>
    <w:p w:rsidR="0021791B" w:rsidRPr="005A40B3" w:rsidRDefault="0021791B" w:rsidP="00F10513">
      <w:pPr>
        <w:pStyle w:val="TitreproduitA5"/>
        <w:jc w:val="center"/>
        <w:rPr>
          <w:noProof/>
        </w:rPr>
      </w:pPr>
    </w:p>
    <w:p w:rsidR="0021791B" w:rsidRPr="005A40B3" w:rsidRDefault="0021791B" w:rsidP="00F10513">
      <w:pPr>
        <w:pStyle w:val="TitreproduitA5"/>
        <w:jc w:val="center"/>
        <w:rPr>
          <w:noProof/>
        </w:rPr>
      </w:pPr>
    </w:p>
    <w:p w:rsidR="0021791B" w:rsidRPr="005A40B3" w:rsidRDefault="0021791B" w:rsidP="00F10513">
      <w:pPr>
        <w:pStyle w:val="TitreproduitA5"/>
        <w:jc w:val="center"/>
        <w:rPr>
          <w:noProof/>
        </w:rPr>
      </w:pPr>
    </w:p>
    <w:p w:rsidR="0021791B" w:rsidRPr="005A40B3" w:rsidRDefault="0021791B" w:rsidP="00F10513">
      <w:pPr>
        <w:pStyle w:val="TitreproduitA5"/>
        <w:jc w:val="center"/>
        <w:rPr>
          <w:noProof/>
        </w:rPr>
      </w:pPr>
    </w:p>
    <w:p w:rsidR="0021791B" w:rsidRPr="005A40B3" w:rsidRDefault="0021791B" w:rsidP="00F10513">
      <w:pPr>
        <w:pStyle w:val="TitreproduitA5"/>
        <w:jc w:val="center"/>
        <w:rPr>
          <w:noProof/>
        </w:rPr>
      </w:pPr>
    </w:p>
    <w:p w:rsidR="0021791B" w:rsidRPr="005A40B3" w:rsidRDefault="0021791B" w:rsidP="00F10513">
      <w:pPr>
        <w:pStyle w:val="TitreproduitA5"/>
        <w:jc w:val="center"/>
      </w:pPr>
    </w:p>
    <w:p w:rsidR="0021791B" w:rsidRPr="005A40B3" w:rsidRDefault="0021791B" w:rsidP="00455FD7">
      <w:pPr>
        <w:pStyle w:val="TitreproduitA5"/>
      </w:pPr>
    </w:p>
    <w:p w:rsidR="0021791B" w:rsidRPr="005A40B3" w:rsidRDefault="0021791B" w:rsidP="00455FD7">
      <w:pPr>
        <w:pStyle w:val="TitreproduitA5"/>
      </w:pPr>
    </w:p>
    <w:p w:rsidR="0021791B" w:rsidRPr="005A40B3" w:rsidRDefault="0021791B" w:rsidP="00455FD7">
      <w:pPr>
        <w:pStyle w:val="TitreproduitA5"/>
      </w:pPr>
    </w:p>
    <w:p w:rsidR="0021791B" w:rsidRPr="005A40B3" w:rsidRDefault="0021791B" w:rsidP="00455FD7">
      <w:pPr>
        <w:pStyle w:val="TitreproduitA5"/>
      </w:pPr>
    </w:p>
    <w:p w:rsidR="0021791B" w:rsidRPr="005A40B3" w:rsidRDefault="00A94811" w:rsidP="00F10513">
      <w:pPr>
        <w:pStyle w:val="TitreproduitA5"/>
        <w:jc w:val="center"/>
        <w:rPr>
          <w:vertAlign w:val="superscript"/>
        </w:rPr>
      </w:pPr>
      <w:r w:rsidRPr="00A94811">
        <w:pict>
          <v:shapetype id="_x0000_t202" coordsize="21600,21600" o:spt="202" path="m,l,21600r21600,l21600,xe">
            <v:stroke joinstyle="miter"/>
            <v:path gradientshapeok="t" o:connecttype="rect"/>
          </v:shapetype>
          <v:shape id="Text Box 1460" o:spid="_x0000_s1028" type="#_x0000_t202" style="position:absolute;left:0;text-align:left;margin-left:507.55pt;margin-top:539.05pt;width:7.05pt;height:64.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2kswIAALgFAAAOAAAAZHJzL2Uyb0RvYy54bWysVFtvmzAUfp+0/2D5nXIpEEAlVRvCNKm7&#10;SO1+gAMmWAOb2U5INfW/79iENG01adrmB+vYPv7O7Tvn6vrQd2hPpWKC59i/8DCivBI149scf3so&#10;nQQjpQmvSSc4zfEjVfh6+f7d1ThkNBCt6GoqEYBwlY1Djluth8x1VdXSnqgLMVAOj42QPdFwlFu3&#10;lmQE9L5zA8+L3VHIepCiokrBbTE94qXFbxpa6S9No6hGXY7BN213afeN2d3lFcm2kgwtq45ukL/w&#10;oieMg9ETVEE0QTvJ3kD1rJJCiUZfVKJ3RdOwitoYIBrfexXNfUsGamOB5KjhlCb1/2Crz/uvErEa&#10;ahcuUow46aFKD/Sg0a04ID+MbY7GQWWgej+Asj7AC+jbeNVwJ6rvCnGxagnf0hspxdhSUoOPvsmu&#10;e/bVVEVlyoBsxk+iBktkp4UFOjSyNwmElCBAh1o9nupjvKngMkmjywijCl6SIEziyBog2fx3kEp/&#10;oKJHRsixhOpbbLK/U9r4QrJZxZjiomRdZxnQ8RcXoDjdgGX4at6MD7agP1MvXSfrJHTCIF47oVcU&#10;zk25Cp249BdRcVmsVoX/ZOz6YdayuqbcmJnJ5Yd/VrwjzSdanOilRMdqA2dcUnK7WXUS7QmQu7Tr&#10;mJAzNfelGzYJEMurkPwg9G6D1CnjZOGEZRg56cJLHM9Pb9PYC9OwKF+GdMc4/feQ0JjjNAqiiUq/&#10;jc2z621sJOuZhvHRsR4YcVIimSHgmte2tJqwbpLPUmHcf04FlHsutKWrYejEVX3YHKbuOLXBRtSP&#10;QGApgGHAUph9IJg9WMBxhFGSY/VjRyTFqPvIoQ/M3JkFOQubWSC8agVMJI3RJK70NJ92g2TbFsCn&#10;TuPiBnqlYZbIpo8mR44dBuPBxnMcZWb+nJ+t1vPAXf4CAAD//wMAUEsDBBQABgAIAAAAIQC+bVvB&#10;3wAAAA8BAAAPAAAAZHJzL2Rvd25yZXYueG1sTI/NboMwEITvlfoO1lbqrbEhCqUUE1VIUW+RmuQB&#10;HNhiFP9Q7ATy9l1O7W1GO5r9ptzO1rAbjqH3TkKyEsDQNb7tXSfhdNy95MBCVK5VxjuUcMcA2+rx&#10;oVRF6yf3hbdD7BiVuFAoCTrGoeA8NBqtCis/oKPbtx+timTHjrejmqjcGp4KkXGrekcftBqw1thc&#10;DlcrYX/nelrbzamp62yfrX926vJppHx+mj/egUWc418YFnxCh4qYzv7q2sAMeZFsEsou6jUntWRE&#10;+pYCO5NKRS6AVyX/v6P6BQAA//8DAFBLAQItABQABgAIAAAAIQC2gziS/gAAAOEBAAATAAAAAAAA&#10;AAAAAAAAAAAAAABbQ29udGVudF9UeXBlc10ueG1sUEsBAi0AFAAGAAgAAAAhADj9If/WAAAAlAEA&#10;AAsAAAAAAAAAAAAAAAAALwEAAF9yZWxzLy5yZWxzUEsBAi0AFAAGAAgAAAAhAJCE7aSzAgAAuAUA&#10;AA4AAAAAAAAAAAAAAAAALgIAAGRycy9lMm9Eb2MueG1sUEsBAi0AFAAGAAgAAAAhAL5tW8HfAAAA&#10;DwEAAA8AAAAAAAAAAAAAAAAADQUAAGRycy9kb3ducmV2LnhtbFBLBQYAAAAABAAEAPMAAAAZBgAA&#10;AAA=&#10;" filled="f" stroked="f">
            <v:textbox style="layout-flow:vertical;mso-layout-flow-alt:bottom-to-top" inset="0,0,0,0">
              <w:txbxContent>
                <w:p w:rsidR="00C1757C" w:rsidRDefault="00C1757C" w:rsidP="001D72B6">
                  <w:pPr>
                    <w:rPr>
                      <w:rFonts w:ascii="Gill Sans MT" w:hAnsi="Gill Sans MT"/>
                      <w:sz w:val="10"/>
                    </w:rPr>
                  </w:pPr>
                  <w:r>
                    <w:rPr>
                      <w:sz w:val="10"/>
                    </w:rPr>
                    <w:t>NOTLYSEO2-IND A</w:t>
                  </w:r>
                </w:p>
              </w:txbxContent>
            </v:textbox>
          </v:shape>
        </w:pict>
      </w:r>
      <w:r w:rsidRPr="00A94811">
        <w:pict>
          <v:rect id="Rectangle 1463" o:spid="_x0000_s1029" style="position:absolute;left:0;text-align:left;margin-left:-11.9pt;margin-top:497.75pt;width:104.25pt;height:56.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JgQIAAAEFAAAOAAAAZHJzL2Uyb0RvYy54bWysVNuO0zAQfUfiHyy/d3Npekm06Wq3pQhp&#10;gRULH+DaTmPh2MZ2my6If2fstKULPCBEHhyPZzxzZuaMr28OnUR7bp3QqsbZVYoRV1QzobY1/vRx&#10;PZpj5DxRjEiteI2fuMM3i5cvrntT8Vy3WjJuEThRrupNjVvvTZUkjra8I+5KG65A2WjbEQ+i3SbM&#10;kh68dzLJ03Sa9NoyYzXlzsHpalDiRfTfNJz6903juEeyxoDNx9XGdRPWZHFNqq0lphX0CIP8A4qO&#10;CAVBz65WxBO0s+I3V52gVjvd+Cuqu0Q3jaA85gDZZOkv2Ty2xPCYCxTHmXOZ3P9zS9/tHywSDHpX&#10;zKBXinTQpQ9QN6K2kqOsmI5DkXrjKrB9NA82pOnMvaafHVJ62YIhv7VW9y0nDKBlwT55diEIDq6i&#10;Tf9WMwhAdl7Heh0a2wWHUAl0iG15OreFHzyicJiN83E5m2BEQTfLx/l0EkOQ6nTbWOdfc92hsKmx&#10;BfjRO9nfOx/QkOpkEtFrKdhaSBkFu90spUV7AhRZx+/o3V2aSRWMlQ7XBo/DCYCEGEEX4MaWfyuz&#10;vEjv8nK0ns5no2JdTEblLJ2P0qy8K6dpURar9fcAMCuqVjDG1b1Q/ES/rPi79h4HYSBOJCDqa1xO&#10;8knM/Rl6d5lkGr8/JdkJD9MoRVfj+dmIVKGxrxSDtEnliZDDPnkOP1YZanD6x6pEGoTODwzaaPYE&#10;LLAamgTTCO8GbFptv2LUwwzW2H3ZEcsxkm8UMKnMiiIMbRSKySwHwV5qNpcaoii4qrHHaNgu/TDo&#10;O2PFtoVIWSyM0rfAvkZEYgRmDqiOnIU5ixkc34QwyJdytPr5ci1+AAAA//8DAFBLAwQUAAYACAAA&#10;ACEAMJ4B1uEAAAAMAQAADwAAAGRycy9kb3ducmV2LnhtbEyPwU7DMBBE70j8g7VI3Fq7bRqaEKdC&#10;SD0BB1okrtt4m0TE6xA7bfh73BPcdrSjmTfFdrKdONPgW8caFnMFgrhypuVaw8dhN9uA8AHZYOeY&#10;NPyQh215e1NgbtyF3+m8D7WIIexz1NCE0OdS+qohi37ueuL4O7nBYohyqKUZ8BLDbSeXSqXSYsux&#10;ocGenhuqvvaj1YBpYr7fTqvXw8uYYlZParf+VFrf301PjyACTeHPDFf8iA5lZDq6kY0XnYbZchXR&#10;g4YsW69BXB2b5AHEMR4LlSUgy0L+H1H+AgAA//8DAFBLAQItABQABgAIAAAAIQC2gziS/gAAAOEB&#10;AAATAAAAAAAAAAAAAAAAAAAAAABbQ29udGVudF9UeXBlc10ueG1sUEsBAi0AFAAGAAgAAAAhADj9&#10;If/WAAAAlAEAAAsAAAAAAAAAAAAAAAAALwEAAF9yZWxzLy5yZWxzUEsBAi0AFAAGAAgAAAAhAD4K&#10;vImBAgAAAQUAAA4AAAAAAAAAAAAAAAAALgIAAGRycy9lMm9Eb2MueG1sUEsBAi0AFAAGAAgAAAAh&#10;ADCeAdbhAAAADAEAAA8AAAAAAAAAAAAAAAAA2wQAAGRycy9kb3ducmV2LnhtbFBLBQYAAAAABAAE&#10;APMAAADpBQAAAAA=&#10;" stroked="f"/>
        </w:pict>
      </w:r>
      <w:r w:rsidRPr="00A94811">
        <w:pict>
          <v:rect id="Rectangle 1462" o:spid="_x0000_s1030" style="position:absolute;left:0;text-align:left;margin-left:143.75pt;margin-top:485.75pt;width:104.25pt;height:56.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rLbgQIAAAEFAAAOAAAAZHJzL2Uyb0RvYy54bWysVNuO0zAQfUfiHyy/d3PZtGmiTVd7oQhp&#10;gRULH+DaTmPh2MZ2my6If2fstKUFHhAiD47HM545M3PGV9e7XqItt05o1eDsIsWIK6qZUOsGf/q4&#10;nMwxcp4oRqRWvMHP3OHrxcsXV4Opea47LRm3CJwoVw+mwZ33pk4SRzveE3ehDVegbLXtiQfRrhNm&#10;yQDee5nkaTpLBm2ZsZpy5+D0flTiRfTftpz6923ruEeywYDNx9XGdRXWZHFF6rUlphN0D4P8A4qe&#10;CAVBj67uiSdoY8VvrnpBrXa69RdU94luW0F5zAGyydJfsnnqiOExFyiOM8cyuf/nlr7bPlokGPSu&#10;KEuMFOmhSx+gbkStJUdZMctDkQbjarB9Mo82pOnMg6afHVL6rgNDfmOtHjpOGEDLgn1ydiEIDq6i&#10;1fBWMwhANl7Heu1a2weHUAm0i215PraF7zyicJhd5pdVOcWIgq7ML/PZNIYg9eG2sc6/5rpHYdNg&#10;C/Cjd7J9cD6gIfXBJKLXUrClkDIKdr26kxZtCVBkGb+9d3dqJlUwVjpcGz2OJwASYgRdgBtb/q3K&#10;8iK9zavJcjYvJ8WymE6qMp1P0qy6rWZpURX3y+8BYFbUnWCMqweh+IF+WfF37d0PwkicSEA0NLia&#10;5tOY+xl6d5pkGr8/JdkLD9MoRd/g+dGI1KGxrxSDtEntiZDjPjmHH6sMNTj8Y1UiDULnRwatNHsG&#10;FlgNTYJphHcDNp22XzEaYAYb7L5siOUYyTcKmFRlRRGGNgrFtMxBsKea1amGKAquGuwxGrd3fhz0&#10;jbFi3UGkLBZG6RtgXysiMQIzR1R7zsKcxQz2b0IY5FM5Wv18uRY/AAAA//8DAFBLAwQUAAYACAAA&#10;ACEAjuZye+AAAAAMAQAADwAAAGRycy9kb3ducmV2LnhtbEyPwU7DMAyG70i8Q2QkbizZ6Lq2NJ0Q&#10;0k7AgQ2Jq9d4bUWTlCbdyttjTnCz5U+/v7/czrYXZxpD552G5UKBIFd707lGw/thd5eBCBGdwd47&#10;0vBNAbbV9VWJhfEX90bnfWwEh7hQoIY2xqGQMtQtWQwLP5Dj28mPFiOvYyPNiBcOt71cKZVKi53j&#10;Dy0O9NRS/bmfrAZME/P1erp/OTxPKebNrHbrD6X17c38+AAi0hz/YPjVZ3Wo2OnoJ2eC6DWsss2a&#10;UQ35ZskDE0mecrsjoypbJyCrUv4vUf0AAAD//wMAUEsBAi0AFAAGAAgAAAAhALaDOJL+AAAA4QEA&#10;ABMAAAAAAAAAAAAAAAAAAAAAAFtDb250ZW50X1R5cGVzXS54bWxQSwECLQAUAAYACAAAACEAOP0h&#10;/9YAAACUAQAACwAAAAAAAAAAAAAAAAAvAQAAX3JlbHMvLnJlbHNQSwECLQAUAAYACAAAACEAUdqy&#10;24ECAAABBQAADgAAAAAAAAAAAAAAAAAuAgAAZHJzL2Uyb0RvYy54bWxQSwECLQAUAAYACAAAACEA&#10;juZye+AAAAAMAQAADwAAAAAAAAAAAAAAAADbBAAAZHJzL2Rvd25yZXYueG1sUEsFBgAAAAAEAAQA&#10;8wAAAOgFAAAAAA==&#10;" stroked="f"/>
        </w:pict>
      </w:r>
      <w:r w:rsidR="0021791B">
        <w:t>Artikel 105445: AQUALUX Salzelektrolyseanlage 40 m</w:t>
      </w:r>
      <w:r w:rsidR="0021791B">
        <w:rPr>
          <w:vertAlign w:val="superscript"/>
        </w:rPr>
        <w:t>3</w:t>
      </w:r>
    </w:p>
    <w:p w:rsidR="0021791B" w:rsidRPr="005A40B3" w:rsidRDefault="0021791B" w:rsidP="00F10513">
      <w:pPr>
        <w:pStyle w:val="TitreproduitA5"/>
        <w:jc w:val="center"/>
      </w:pPr>
    </w:p>
    <w:p w:rsidR="0021791B" w:rsidRPr="005A40B3" w:rsidRDefault="0021791B" w:rsidP="00F10513">
      <w:pPr>
        <w:pStyle w:val="TitreproduitA5"/>
        <w:jc w:val="center"/>
        <w:rPr>
          <w:vertAlign w:val="superscript"/>
        </w:rPr>
      </w:pPr>
      <w:r>
        <w:t>Artikel 105447: AQUALUX Salzelektrolyseanlage 80 m</w:t>
      </w:r>
      <w:r>
        <w:rPr>
          <w:vertAlign w:val="superscript"/>
        </w:rPr>
        <w:t>3</w:t>
      </w:r>
    </w:p>
    <w:p w:rsidR="0021791B" w:rsidRPr="005A40B3" w:rsidRDefault="0021791B" w:rsidP="00F10513">
      <w:pPr>
        <w:pStyle w:val="TitreproduitA5"/>
        <w:jc w:val="center"/>
        <w:rPr>
          <w:vertAlign w:val="superscript"/>
        </w:rPr>
      </w:pPr>
    </w:p>
    <w:p w:rsidR="0021791B" w:rsidRPr="005A40B3" w:rsidRDefault="0021791B" w:rsidP="00455FD7">
      <w:pPr>
        <w:pStyle w:val="TitreproduitA5"/>
      </w:pPr>
    </w:p>
    <w:p w:rsidR="0021791B" w:rsidRPr="005A40B3" w:rsidRDefault="0021791B" w:rsidP="00455FD7">
      <w:pPr>
        <w:pStyle w:val="TitreproduitA5"/>
      </w:pPr>
    </w:p>
    <w:p w:rsidR="0021791B" w:rsidRPr="005A40B3" w:rsidRDefault="0021791B" w:rsidP="00455FD7">
      <w:pPr>
        <w:pStyle w:val="TitreproduitA5"/>
      </w:pPr>
    </w:p>
    <w:p w:rsidR="0021791B" w:rsidRPr="00A90DFF" w:rsidRDefault="003E2497" w:rsidP="00455FD7">
      <w:pPr>
        <w:pStyle w:val="TitreproduitA5"/>
      </w:pPr>
      <w:r>
        <w:rPr>
          <w:noProof/>
        </w:rPr>
        <w:drawing>
          <wp:anchor distT="0" distB="0" distL="114300" distR="114300" simplePos="0" relativeHeight="251662336" behindDoc="1" locked="0" layoutInCell="1" allowOverlap="1">
            <wp:simplePos x="0" y="0"/>
            <wp:positionH relativeFrom="column">
              <wp:posOffset>-521335</wp:posOffset>
            </wp:positionH>
            <wp:positionV relativeFrom="paragraph">
              <wp:posOffset>316763</wp:posOffset>
            </wp:positionV>
            <wp:extent cx="7581900" cy="3590925"/>
            <wp:effectExtent l="19050" t="0" r="0" b="0"/>
            <wp:wrapNone/>
            <wp:docPr id="2" name="Image 1471" descr="vagues+logo pour Wor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71" descr="vagues+logo pour Word 2"/>
                    <pic:cNvPicPr>
                      <a:picLocks noChangeAspect="1" noChangeArrowheads="1"/>
                    </pic:cNvPicPr>
                  </pic:nvPicPr>
                  <pic:blipFill>
                    <a:blip r:embed="rId8"/>
                    <a:srcRect/>
                    <a:stretch>
                      <a:fillRect/>
                    </a:stretch>
                  </pic:blipFill>
                  <pic:spPr bwMode="auto">
                    <a:xfrm>
                      <a:off x="0" y="0"/>
                      <a:ext cx="7581900" cy="3590925"/>
                    </a:xfrm>
                    <a:prstGeom prst="rect">
                      <a:avLst/>
                    </a:prstGeom>
                    <a:noFill/>
                  </pic:spPr>
                </pic:pic>
              </a:graphicData>
            </a:graphic>
          </wp:anchor>
        </w:drawing>
      </w:r>
      <w:r w:rsidR="00A94811">
        <w:pict>
          <v:shape id="Text Box 1470" o:spid="_x0000_s1032" type="#_x0000_t202" style="position:absolute;margin-left:515.85pt;margin-top:142.25pt;width:28.3pt;height:110.4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0riAIAACAFAAAOAAAAZHJzL2Uyb0RvYy54bWysVNuO2yAQfa/Uf0C8Z30pudiKs9pLU1Xa&#10;XqTdfgAxOEbFQIHEXlX77x1wkk23rVRV9QMGZhjOzDnD8nLoJNpz64RWFc4uUoy4qjUTalvhLw/r&#10;yQIj56liVGrFK/zIHb5cvX617E3Jc91qybhFEES5sjcVbr03ZZK4uuUddRfacAXGRtuOeljabcIs&#10;7SF6J5M8TWdJry0zVtfcOdi9HY14FeM3Da/9p6Zx3CNZYcDm42jjuAljslrScmupaUV9gEH/AUVH&#10;hYJLT6FuqadoZ8UvoTpRW+104y9q3SW6aUTNYw6QTZa+yOa+pYbHXKA4zpzK5P5f2Prj/rNFggF3&#10;ZD7DSNEOWHrgg0fXekCwGWvUG1eC670BZz+ABfxjvs7c6fqrQ0rftFRt+ZW1um85ZYAxC9VNzo4G&#10;VlzpQpBN/0EzuInuvI6BhsZ2oYBQEgTRgavHEz8BTQ2bb6YFycBSgykjaZ4uIriElsfTxjr/jusO&#10;hUmFLfAfo9P9nfMBDS2PLuEyp6VgayFlXNjt5kZatKeglXX8YgIv3KQKzkqHY2PEcQdAwh3BFuBG&#10;7r8XWU7S67yYrGeL+YSsyXRSzNPFJM2K62KWkoLcrp8CwIyUrWCMqzuh+FGHGfk7ng8dMSooKhH1&#10;FS6m+XSk6I9JpvH7XZKd8NCWUnQVXpycaBmIfatYbBpPhRznyc/wY5WhBsd/rEqUQWB+1IAfNsOo&#10;uiiSIIuNZo8gDKuBN+AY3hSYhDEHCaIeWrTC7tuOWo6RfK9AX0VGCJh8XJDpPIeFPbdszi1U1a2G&#10;zvcYjdMbP74DO2PFtoXLRkUrfQWabESUyzOwg5KhDWNehycj9Pn5Ono9P2yrHwAAAP//AwBQSwME&#10;FAAGAAgAAAAhAEJP9LnhAAAADQEAAA8AAABkcnMvZG93bnJldi54bWxMj8FOwzAQRO9I/IO1SNyo&#10;3YSUKI1TFSROSJUoEedt7Mah8TqK3TTw9bgnOI72aeZtuZltzyY9+s6RhOVCANPUONVRK6H+eH3I&#10;gfmApLB3pCV8aw+b6vamxEK5C73raR9aFkvIFyjBhDAUnPvGaIt+4QZN8XZ0o8UQ49hyNeIlltue&#10;J0KsuMWO4oLBQb8Y3Zz2ZythEj91k6Ljb7uvVX3amuR52n1KeX83b9fAgp7DHwxX/agOVXQ6uDMp&#10;z/qYRbp8iqyEJH/MgF0RkecpsIOETGQp8Krk/7+ofgEAAP//AwBQSwECLQAUAAYACAAAACEAtoM4&#10;kv4AAADhAQAAEwAAAAAAAAAAAAAAAAAAAAAAW0NvbnRlbnRfVHlwZXNdLnhtbFBLAQItABQABgAI&#10;AAAAIQA4/SH/1gAAAJQBAAALAAAAAAAAAAAAAAAAAC8BAABfcmVscy8ucmVsc1BLAQItABQABgAI&#10;AAAAIQBPWB0riAIAACAFAAAOAAAAAAAAAAAAAAAAAC4CAABkcnMvZTJvRG9jLnhtbFBLAQItABQA&#10;BgAIAAAAIQBCT/S54QAAAA0BAAAPAAAAAAAAAAAAAAAAAOIEAABkcnMvZG93bnJldi54bWxQSwUG&#10;AAAAAAQABADzAAAA8AUAAAAA&#10;" stroked="f">
            <v:textbox style="layout-flow:vertical;mso-layout-flow-alt:bottom-to-top">
              <w:txbxContent>
                <w:p w:rsidR="00C1757C" w:rsidRDefault="00C1757C" w:rsidP="00170EB4">
                  <w:pPr>
                    <w:rPr>
                      <w:rFonts w:ascii="Gill Sans MT" w:hAnsi="Gill Sans MT"/>
                      <w:sz w:val="16"/>
                    </w:rPr>
                  </w:pPr>
                  <w:r>
                    <w:rPr>
                      <w:sz w:val="12"/>
                    </w:rPr>
                    <w:t>NOTES FRGBIT– Ind A - 02/2011</w:t>
                  </w:r>
                </w:p>
              </w:txbxContent>
            </v:textbox>
          </v:shape>
        </w:pict>
      </w:r>
      <w:r w:rsidR="0021791B">
        <w:br w:type="page"/>
      </w:r>
      <w:r w:rsidR="0021791B">
        <w:lastRenderedPageBreak/>
        <w:t>INHALTSVERZEICHNIS</w:t>
      </w:r>
    </w:p>
    <w:p w:rsidR="0021791B" w:rsidRPr="00A90DFF" w:rsidRDefault="0021791B" w:rsidP="00455FD7">
      <w:pPr>
        <w:pStyle w:val="TitreproduitA5"/>
        <w:rPr>
          <w:b w:val="0"/>
          <w:bCs w:val="0"/>
          <w:sz w:val="24"/>
          <w:szCs w:val="24"/>
        </w:rPr>
      </w:pPr>
    </w:p>
    <w:p w:rsidR="0021791B" w:rsidRPr="005A40B3" w:rsidRDefault="0021791B" w:rsidP="0061642E">
      <w:pPr>
        <w:pStyle w:val="TitreproduitA5"/>
        <w:tabs>
          <w:tab w:val="left" w:pos="9412"/>
        </w:tabs>
        <w:rPr>
          <w:noProof/>
          <w:sz w:val="24"/>
          <w:szCs w:val="24"/>
        </w:rPr>
      </w:pPr>
      <w:r>
        <w:rPr>
          <w:noProof/>
          <w:sz w:val="24"/>
          <w:szCs w:val="24"/>
        </w:rPr>
        <w:t>A</w:t>
      </w:r>
      <w:r w:rsidR="005A40B3">
        <w:rPr>
          <w:noProof/>
          <w:sz w:val="24"/>
          <w:szCs w:val="24"/>
        </w:rPr>
        <w:t>llgemeine Hinweise</w:t>
      </w:r>
      <w:r>
        <w:rPr>
          <w:noProof/>
          <w:sz w:val="24"/>
          <w:szCs w:val="24"/>
        </w:rPr>
        <w:tab/>
      </w:r>
      <w:r w:rsidR="00A90DFF">
        <w:rPr>
          <w:noProof/>
          <w:sz w:val="24"/>
          <w:szCs w:val="24"/>
        </w:rPr>
        <w:t>3</w:t>
      </w:r>
    </w:p>
    <w:p w:rsidR="0021791B" w:rsidRPr="005A40B3" w:rsidRDefault="0021791B" w:rsidP="0061642E">
      <w:pPr>
        <w:pStyle w:val="TitreproduitA5"/>
        <w:tabs>
          <w:tab w:val="left" w:pos="9412"/>
        </w:tabs>
        <w:rPr>
          <w:noProof/>
          <w:sz w:val="24"/>
          <w:szCs w:val="24"/>
        </w:rPr>
      </w:pPr>
    </w:p>
    <w:p w:rsidR="0021791B" w:rsidRPr="005A40B3" w:rsidRDefault="00131139" w:rsidP="0061642E">
      <w:pPr>
        <w:pStyle w:val="TitreproduitA5"/>
        <w:tabs>
          <w:tab w:val="left" w:pos="9412"/>
        </w:tabs>
        <w:rPr>
          <w:noProof/>
          <w:sz w:val="24"/>
          <w:szCs w:val="24"/>
        </w:rPr>
      </w:pPr>
      <w:r>
        <w:rPr>
          <w:noProof/>
          <w:sz w:val="24"/>
          <w:szCs w:val="24"/>
        </w:rPr>
        <w:t>1</w:t>
      </w:r>
      <w:r w:rsidR="00A90DFF">
        <w:rPr>
          <w:noProof/>
          <w:sz w:val="24"/>
          <w:szCs w:val="24"/>
        </w:rPr>
        <w:t>Sicherheitshinweise</w:t>
      </w:r>
      <w:r w:rsidR="00A90DFF">
        <w:rPr>
          <w:noProof/>
          <w:sz w:val="24"/>
          <w:szCs w:val="24"/>
        </w:rPr>
        <w:tab/>
        <w:t>3</w:t>
      </w:r>
    </w:p>
    <w:p w:rsidR="0021791B" w:rsidRPr="005A40B3" w:rsidRDefault="0021791B" w:rsidP="0061642E">
      <w:pPr>
        <w:pStyle w:val="TitreproduitA5"/>
        <w:tabs>
          <w:tab w:val="left" w:pos="9412"/>
        </w:tabs>
        <w:rPr>
          <w:noProof/>
          <w:sz w:val="24"/>
          <w:szCs w:val="24"/>
        </w:rPr>
      </w:pPr>
    </w:p>
    <w:p w:rsidR="0021791B" w:rsidRPr="005A40B3" w:rsidRDefault="00A90DFF" w:rsidP="0061642E">
      <w:pPr>
        <w:pStyle w:val="TitreproduitA5"/>
        <w:tabs>
          <w:tab w:val="left" w:pos="9412"/>
        </w:tabs>
        <w:rPr>
          <w:noProof/>
          <w:sz w:val="24"/>
          <w:szCs w:val="24"/>
        </w:rPr>
      </w:pPr>
      <w:r>
        <w:rPr>
          <w:noProof/>
          <w:sz w:val="24"/>
          <w:szCs w:val="24"/>
        </w:rPr>
        <w:t>2 Vorschriften / Referenzen</w:t>
      </w:r>
      <w:r>
        <w:rPr>
          <w:noProof/>
          <w:sz w:val="24"/>
          <w:szCs w:val="24"/>
        </w:rPr>
        <w:tab/>
        <w:t>3</w:t>
      </w:r>
    </w:p>
    <w:p w:rsidR="0021791B" w:rsidRPr="005A40B3" w:rsidRDefault="0021791B" w:rsidP="0061642E">
      <w:pPr>
        <w:pStyle w:val="TitreproduitA5"/>
        <w:tabs>
          <w:tab w:val="left" w:pos="9412"/>
        </w:tabs>
        <w:rPr>
          <w:noProof/>
          <w:sz w:val="24"/>
          <w:szCs w:val="24"/>
        </w:rPr>
      </w:pPr>
    </w:p>
    <w:p w:rsidR="0021791B" w:rsidRPr="005A40B3" w:rsidRDefault="00A90DFF" w:rsidP="0061642E">
      <w:pPr>
        <w:pStyle w:val="TitreproduitA5"/>
        <w:tabs>
          <w:tab w:val="left" w:pos="9412"/>
        </w:tabs>
        <w:rPr>
          <w:noProof/>
          <w:sz w:val="24"/>
          <w:szCs w:val="24"/>
        </w:rPr>
      </w:pPr>
      <w:r>
        <w:rPr>
          <w:noProof/>
          <w:sz w:val="24"/>
          <w:szCs w:val="24"/>
        </w:rPr>
        <w:t>3 Technische Daten</w:t>
      </w:r>
      <w:r>
        <w:rPr>
          <w:noProof/>
          <w:sz w:val="24"/>
          <w:szCs w:val="24"/>
        </w:rPr>
        <w:tab/>
        <w:t>4</w:t>
      </w:r>
    </w:p>
    <w:p w:rsidR="0021791B" w:rsidRPr="005A40B3" w:rsidRDefault="0021791B" w:rsidP="0061642E">
      <w:pPr>
        <w:pStyle w:val="TitreproduitA5"/>
        <w:tabs>
          <w:tab w:val="left" w:pos="9412"/>
        </w:tabs>
        <w:rPr>
          <w:noProof/>
          <w:sz w:val="24"/>
          <w:szCs w:val="24"/>
        </w:rPr>
      </w:pPr>
    </w:p>
    <w:p w:rsidR="0021791B" w:rsidRPr="005A40B3" w:rsidRDefault="0021791B" w:rsidP="0061642E">
      <w:pPr>
        <w:pStyle w:val="TitreproduitA5"/>
        <w:tabs>
          <w:tab w:val="left" w:pos="9412"/>
        </w:tabs>
        <w:rPr>
          <w:noProof/>
          <w:sz w:val="24"/>
          <w:szCs w:val="24"/>
        </w:rPr>
      </w:pPr>
      <w:r>
        <w:rPr>
          <w:noProof/>
          <w:sz w:val="24"/>
          <w:szCs w:val="24"/>
        </w:rPr>
        <w:t>4 Lieferumfang</w:t>
      </w:r>
      <w:r>
        <w:rPr>
          <w:noProof/>
          <w:sz w:val="24"/>
          <w:szCs w:val="24"/>
        </w:rPr>
        <w:tab/>
      </w:r>
      <w:r w:rsidR="00A90DFF">
        <w:rPr>
          <w:noProof/>
          <w:sz w:val="24"/>
          <w:szCs w:val="24"/>
        </w:rPr>
        <w:t>5</w:t>
      </w:r>
    </w:p>
    <w:p w:rsidR="0021791B" w:rsidRPr="005A40B3" w:rsidRDefault="0021791B" w:rsidP="0061642E">
      <w:pPr>
        <w:pStyle w:val="TitreproduitA5"/>
        <w:tabs>
          <w:tab w:val="left" w:pos="9412"/>
        </w:tabs>
        <w:rPr>
          <w:noProof/>
          <w:sz w:val="24"/>
          <w:szCs w:val="24"/>
        </w:rPr>
      </w:pPr>
      <w:r>
        <w:rPr>
          <w:noProof/>
          <w:sz w:val="24"/>
          <w:szCs w:val="24"/>
        </w:rPr>
        <w:tab/>
      </w:r>
    </w:p>
    <w:p w:rsidR="0021791B" w:rsidRPr="005A40B3" w:rsidRDefault="0021791B" w:rsidP="0061642E">
      <w:pPr>
        <w:pStyle w:val="TitreproduitA5"/>
        <w:tabs>
          <w:tab w:val="left" w:pos="9412"/>
        </w:tabs>
        <w:rPr>
          <w:noProof/>
          <w:sz w:val="24"/>
          <w:szCs w:val="24"/>
        </w:rPr>
      </w:pPr>
      <w:r>
        <w:rPr>
          <w:noProof/>
          <w:sz w:val="24"/>
          <w:szCs w:val="24"/>
        </w:rPr>
        <w:t>5 Inst</w:t>
      </w:r>
      <w:r w:rsidR="00A90DFF">
        <w:rPr>
          <w:noProof/>
          <w:sz w:val="24"/>
          <w:szCs w:val="24"/>
        </w:rPr>
        <w:t>allation der Elektrolyseanlage</w:t>
      </w:r>
      <w:r w:rsidR="00A90DFF">
        <w:rPr>
          <w:noProof/>
          <w:sz w:val="24"/>
          <w:szCs w:val="24"/>
        </w:rPr>
        <w:tab/>
        <w:t>5</w:t>
      </w:r>
    </w:p>
    <w:p w:rsidR="0021791B" w:rsidRPr="005A40B3" w:rsidRDefault="0021791B" w:rsidP="0061642E">
      <w:pPr>
        <w:pStyle w:val="TitreproduitA5"/>
        <w:tabs>
          <w:tab w:val="left" w:pos="9412"/>
        </w:tabs>
        <w:rPr>
          <w:noProof/>
          <w:sz w:val="24"/>
          <w:szCs w:val="24"/>
        </w:rPr>
      </w:pPr>
    </w:p>
    <w:p w:rsidR="0021791B" w:rsidRPr="005A40B3" w:rsidRDefault="0021791B" w:rsidP="0061642E">
      <w:pPr>
        <w:pStyle w:val="TitreproduitA5"/>
        <w:tabs>
          <w:tab w:val="left" w:pos="9412"/>
        </w:tabs>
        <w:ind w:firstLine="709"/>
        <w:rPr>
          <w:noProof/>
          <w:sz w:val="24"/>
          <w:szCs w:val="24"/>
        </w:rPr>
      </w:pPr>
      <w:r>
        <w:rPr>
          <w:noProof/>
          <w:sz w:val="24"/>
          <w:szCs w:val="24"/>
        </w:rPr>
        <w:t>5</w:t>
      </w:r>
      <w:r w:rsidR="00131139">
        <w:rPr>
          <w:noProof/>
          <w:sz w:val="24"/>
          <w:szCs w:val="24"/>
        </w:rPr>
        <w:t>.</w:t>
      </w:r>
      <w:r>
        <w:rPr>
          <w:noProof/>
          <w:sz w:val="24"/>
          <w:szCs w:val="24"/>
        </w:rPr>
        <w:t>1. Hydraulische Anschlüsse der Zelle</w:t>
      </w:r>
      <w:r>
        <w:rPr>
          <w:noProof/>
          <w:sz w:val="24"/>
          <w:szCs w:val="24"/>
        </w:rPr>
        <w:tab/>
      </w:r>
      <w:r w:rsidR="00A90DFF">
        <w:rPr>
          <w:noProof/>
          <w:sz w:val="24"/>
          <w:szCs w:val="24"/>
        </w:rPr>
        <w:t>5</w:t>
      </w:r>
    </w:p>
    <w:p w:rsidR="0021791B" w:rsidRPr="005A40B3" w:rsidRDefault="0021791B" w:rsidP="0061642E">
      <w:pPr>
        <w:pStyle w:val="TitreproduitA5"/>
        <w:tabs>
          <w:tab w:val="left" w:pos="9412"/>
        </w:tabs>
        <w:ind w:left="709" w:firstLine="709"/>
        <w:rPr>
          <w:noProof/>
          <w:sz w:val="24"/>
          <w:szCs w:val="24"/>
        </w:rPr>
      </w:pPr>
      <w:r>
        <w:rPr>
          <w:noProof/>
          <w:sz w:val="24"/>
          <w:szCs w:val="24"/>
        </w:rPr>
        <w:t>5.1.1. Horizontale Einbaulage</w:t>
      </w:r>
      <w:r>
        <w:rPr>
          <w:noProof/>
          <w:sz w:val="24"/>
          <w:szCs w:val="24"/>
        </w:rPr>
        <w:tab/>
      </w:r>
      <w:r w:rsidR="00A90DFF">
        <w:rPr>
          <w:noProof/>
          <w:sz w:val="24"/>
          <w:szCs w:val="24"/>
        </w:rPr>
        <w:t>5</w:t>
      </w:r>
    </w:p>
    <w:p w:rsidR="00A90DFF" w:rsidRDefault="0021791B" w:rsidP="00A90DFF">
      <w:pPr>
        <w:pStyle w:val="TitreproduitA5"/>
        <w:tabs>
          <w:tab w:val="left" w:pos="9412"/>
        </w:tabs>
        <w:ind w:left="709" w:firstLine="709"/>
        <w:rPr>
          <w:noProof/>
          <w:sz w:val="24"/>
          <w:szCs w:val="24"/>
        </w:rPr>
      </w:pPr>
      <w:r>
        <w:rPr>
          <w:noProof/>
          <w:sz w:val="24"/>
          <w:szCs w:val="24"/>
        </w:rPr>
        <w:t>5.1.2. Vertikal</w:t>
      </w:r>
      <w:r w:rsidR="00A90DFF">
        <w:rPr>
          <w:noProof/>
          <w:sz w:val="24"/>
          <w:szCs w:val="24"/>
        </w:rPr>
        <w:t>e Einbaulage</w:t>
      </w:r>
      <w:r w:rsidR="00A90DFF">
        <w:rPr>
          <w:noProof/>
          <w:sz w:val="24"/>
          <w:szCs w:val="24"/>
        </w:rPr>
        <w:tab/>
        <w:t>5</w:t>
      </w:r>
    </w:p>
    <w:p w:rsidR="0021791B" w:rsidRPr="005A40B3" w:rsidRDefault="0021791B" w:rsidP="00A90DFF">
      <w:pPr>
        <w:pStyle w:val="TitreproduitA5"/>
        <w:tabs>
          <w:tab w:val="left" w:pos="9412"/>
        </w:tabs>
        <w:ind w:left="709" w:firstLine="709"/>
        <w:rPr>
          <w:noProof/>
          <w:sz w:val="24"/>
          <w:szCs w:val="24"/>
        </w:rPr>
      </w:pPr>
      <w:r>
        <w:rPr>
          <w:noProof/>
          <w:sz w:val="24"/>
          <w:szCs w:val="24"/>
        </w:rPr>
        <w:t>5</w:t>
      </w:r>
      <w:r w:rsidR="00131139">
        <w:rPr>
          <w:noProof/>
          <w:sz w:val="24"/>
          <w:szCs w:val="24"/>
        </w:rPr>
        <w:t>.</w:t>
      </w:r>
      <w:r>
        <w:rPr>
          <w:noProof/>
          <w:sz w:val="24"/>
          <w:szCs w:val="24"/>
        </w:rPr>
        <w:t>2. Vorbereiten der Installation</w:t>
      </w:r>
      <w:r>
        <w:rPr>
          <w:noProof/>
          <w:sz w:val="24"/>
          <w:szCs w:val="24"/>
        </w:rPr>
        <w:tab/>
      </w:r>
      <w:r w:rsidR="00A90DFF">
        <w:rPr>
          <w:noProof/>
          <w:sz w:val="24"/>
          <w:szCs w:val="24"/>
        </w:rPr>
        <w:t>5</w:t>
      </w:r>
    </w:p>
    <w:p w:rsidR="0021791B" w:rsidRPr="005A40B3" w:rsidRDefault="0021791B" w:rsidP="0061642E">
      <w:pPr>
        <w:pStyle w:val="TitreproduitA5"/>
        <w:tabs>
          <w:tab w:val="left" w:pos="9412"/>
        </w:tabs>
        <w:ind w:firstLine="709"/>
        <w:rPr>
          <w:noProof/>
          <w:sz w:val="24"/>
          <w:szCs w:val="24"/>
        </w:rPr>
      </w:pPr>
      <w:r>
        <w:rPr>
          <w:noProof/>
          <w:sz w:val="24"/>
          <w:szCs w:val="24"/>
        </w:rPr>
        <w:t>5</w:t>
      </w:r>
      <w:r w:rsidR="00131139">
        <w:rPr>
          <w:noProof/>
          <w:sz w:val="24"/>
          <w:szCs w:val="24"/>
        </w:rPr>
        <w:t>.</w:t>
      </w:r>
      <w:r>
        <w:rPr>
          <w:noProof/>
          <w:sz w:val="24"/>
          <w:szCs w:val="24"/>
        </w:rPr>
        <w:t>3. Installation und Anschluss der Steuereinheit</w:t>
      </w:r>
      <w:r>
        <w:rPr>
          <w:noProof/>
          <w:sz w:val="24"/>
          <w:szCs w:val="24"/>
        </w:rPr>
        <w:tab/>
      </w:r>
      <w:r w:rsidR="00A90DFF">
        <w:rPr>
          <w:noProof/>
          <w:sz w:val="24"/>
          <w:szCs w:val="24"/>
        </w:rPr>
        <w:t>6</w:t>
      </w:r>
    </w:p>
    <w:p w:rsidR="0021791B" w:rsidRPr="005A40B3" w:rsidRDefault="00131139" w:rsidP="0061642E">
      <w:pPr>
        <w:pStyle w:val="TitreproduitA5"/>
        <w:tabs>
          <w:tab w:val="left" w:pos="9412"/>
        </w:tabs>
        <w:ind w:firstLine="709"/>
        <w:rPr>
          <w:noProof/>
          <w:sz w:val="24"/>
          <w:szCs w:val="24"/>
        </w:rPr>
      </w:pPr>
      <w:r>
        <w:rPr>
          <w:noProof/>
          <w:sz w:val="24"/>
          <w:szCs w:val="24"/>
        </w:rPr>
        <w:t>5.</w:t>
      </w:r>
      <w:r w:rsidR="00A90DFF">
        <w:rPr>
          <w:noProof/>
          <w:sz w:val="24"/>
          <w:szCs w:val="24"/>
        </w:rPr>
        <w:t>4. Elektrische Anschlüsse</w:t>
      </w:r>
      <w:r w:rsidR="00A90DFF">
        <w:rPr>
          <w:noProof/>
          <w:sz w:val="24"/>
          <w:szCs w:val="24"/>
        </w:rPr>
        <w:tab/>
        <w:t>6</w:t>
      </w:r>
    </w:p>
    <w:p w:rsidR="0021791B" w:rsidRPr="005A40B3" w:rsidRDefault="0021791B" w:rsidP="0061642E">
      <w:pPr>
        <w:pStyle w:val="TitreproduitA5"/>
        <w:tabs>
          <w:tab w:val="left" w:pos="9412"/>
        </w:tabs>
        <w:ind w:left="709" w:firstLine="709"/>
        <w:rPr>
          <w:noProof/>
          <w:sz w:val="24"/>
          <w:szCs w:val="24"/>
        </w:rPr>
      </w:pPr>
      <w:r>
        <w:rPr>
          <w:noProof/>
          <w:sz w:val="24"/>
          <w:szCs w:val="24"/>
        </w:rPr>
        <w:t>5.4</w:t>
      </w:r>
      <w:r w:rsidR="00A90DFF">
        <w:rPr>
          <w:noProof/>
          <w:sz w:val="24"/>
          <w:szCs w:val="24"/>
        </w:rPr>
        <w:t>.1. Schutz durch Trennschalter</w:t>
      </w:r>
      <w:r w:rsidR="00A90DFF">
        <w:rPr>
          <w:noProof/>
          <w:sz w:val="24"/>
          <w:szCs w:val="24"/>
        </w:rPr>
        <w:tab/>
        <w:t>6</w:t>
      </w:r>
    </w:p>
    <w:p w:rsidR="0021791B" w:rsidRPr="005A40B3" w:rsidRDefault="0021791B" w:rsidP="0061642E">
      <w:pPr>
        <w:pStyle w:val="TitreproduitA5"/>
        <w:tabs>
          <w:tab w:val="left" w:pos="9412"/>
        </w:tabs>
        <w:ind w:left="709" w:firstLine="709"/>
        <w:rPr>
          <w:noProof/>
          <w:sz w:val="24"/>
          <w:szCs w:val="24"/>
        </w:rPr>
      </w:pPr>
      <w:r>
        <w:rPr>
          <w:noProof/>
          <w:sz w:val="24"/>
          <w:szCs w:val="24"/>
        </w:rPr>
        <w:t>5.</w:t>
      </w:r>
      <w:r w:rsidR="00A90DFF">
        <w:rPr>
          <w:noProof/>
          <w:sz w:val="24"/>
          <w:szCs w:val="24"/>
        </w:rPr>
        <w:t>4.2. Geregelte Stromversorgung</w:t>
      </w:r>
      <w:r w:rsidR="00A90DFF">
        <w:rPr>
          <w:noProof/>
          <w:sz w:val="24"/>
          <w:szCs w:val="24"/>
        </w:rPr>
        <w:tab/>
        <w:t>6</w:t>
      </w:r>
    </w:p>
    <w:p w:rsidR="0021791B" w:rsidRPr="005A40B3" w:rsidRDefault="00A90DFF" w:rsidP="0061642E">
      <w:pPr>
        <w:pStyle w:val="TitreproduitA5"/>
        <w:tabs>
          <w:tab w:val="left" w:pos="9412"/>
        </w:tabs>
        <w:ind w:left="709" w:firstLine="709"/>
        <w:rPr>
          <w:noProof/>
          <w:sz w:val="24"/>
          <w:szCs w:val="24"/>
        </w:rPr>
      </w:pPr>
      <w:r>
        <w:rPr>
          <w:noProof/>
          <w:sz w:val="24"/>
          <w:szCs w:val="24"/>
        </w:rPr>
        <w:t>5.4.3. Kabeldimensionierung</w:t>
      </w:r>
      <w:r>
        <w:rPr>
          <w:noProof/>
          <w:sz w:val="24"/>
          <w:szCs w:val="24"/>
        </w:rPr>
        <w:tab/>
        <w:t>7</w:t>
      </w:r>
    </w:p>
    <w:p w:rsidR="0021791B" w:rsidRPr="005A40B3" w:rsidRDefault="0021791B" w:rsidP="0061642E">
      <w:pPr>
        <w:pStyle w:val="TitreproduitA5"/>
        <w:tabs>
          <w:tab w:val="left" w:pos="9412"/>
        </w:tabs>
        <w:ind w:left="709" w:firstLine="709"/>
        <w:rPr>
          <w:noProof/>
          <w:sz w:val="24"/>
          <w:szCs w:val="24"/>
        </w:rPr>
      </w:pPr>
      <w:r>
        <w:rPr>
          <w:noProof/>
          <w:sz w:val="24"/>
          <w:szCs w:val="24"/>
        </w:rPr>
        <w:t>5.4.4. Anschluss der Steue</w:t>
      </w:r>
      <w:r w:rsidR="00A90DFF">
        <w:rPr>
          <w:noProof/>
          <w:sz w:val="24"/>
          <w:szCs w:val="24"/>
        </w:rPr>
        <w:t>reinheit des Elektrolysegeräts</w:t>
      </w:r>
      <w:r w:rsidR="00A90DFF">
        <w:rPr>
          <w:noProof/>
          <w:sz w:val="24"/>
          <w:szCs w:val="24"/>
        </w:rPr>
        <w:tab/>
        <w:t>7</w:t>
      </w:r>
    </w:p>
    <w:p w:rsidR="0021791B" w:rsidRPr="005A40B3" w:rsidRDefault="0021791B" w:rsidP="0061642E">
      <w:pPr>
        <w:pStyle w:val="TitreproduitA5"/>
        <w:tabs>
          <w:tab w:val="left" w:pos="9412"/>
        </w:tabs>
        <w:rPr>
          <w:noProof/>
          <w:sz w:val="24"/>
          <w:szCs w:val="24"/>
        </w:rPr>
      </w:pPr>
    </w:p>
    <w:p w:rsidR="0021791B" w:rsidRPr="005A40B3" w:rsidRDefault="0021791B" w:rsidP="0061642E">
      <w:pPr>
        <w:pStyle w:val="TitreproduitA5"/>
        <w:tabs>
          <w:tab w:val="left" w:pos="9412"/>
        </w:tabs>
        <w:ind w:firstLine="709"/>
        <w:rPr>
          <w:noProof/>
          <w:sz w:val="24"/>
          <w:szCs w:val="24"/>
        </w:rPr>
      </w:pPr>
      <w:r>
        <w:rPr>
          <w:noProof/>
          <w:sz w:val="24"/>
          <w:szCs w:val="24"/>
        </w:rPr>
        <w:t>6. Betrieb der Elektrolyseanlage</w:t>
      </w:r>
      <w:r>
        <w:rPr>
          <w:noProof/>
          <w:sz w:val="24"/>
          <w:szCs w:val="24"/>
        </w:rPr>
        <w:tab/>
      </w:r>
      <w:r w:rsidR="00A90DFF">
        <w:rPr>
          <w:noProof/>
          <w:sz w:val="24"/>
          <w:szCs w:val="24"/>
        </w:rPr>
        <w:t>8</w:t>
      </w:r>
    </w:p>
    <w:p w:rsidR="0021791B" w:rsidRPr="005A40B3" w:rsidRDefault="0021791B" w:rsidP="0061642E">
      <w:pPr>
        <w:pStyle w:val="TitreproduitA5"/>
        <w:tabs>
          <w:tab w:val="left" w:pos="9412"/>
        </w:tabs>
        <w:ind w:left="709" w:firstLine="709"/>
        <w:rPr>
          <w:noProof/>
          <w:sz w:val="24"/>
          <w:szCs w:val="24"/>
        </w:rPr>
      </w:pPr>
      <w:r>
        <w:rPr>
          <w:noProof/>
          <w:sz w:val="24"/>
          <w:szCs w:val="24"/>
        </w:rPr>
        <w:t>6.1. Verwendung des Tastenfelds</w:t>
      </w:r>
      <w:r>
        <w:rPr>
          <w:noProof/>
          <w:sz w:val="24"/>
          <w:szCs w:val="24"/>
        </w:rPr>
        <w:tab/>
      </w:r>
      <w:r w:rsidR="00A90DFF">
        <w:rPr>
          <w:noProof/>
          <w:sz w:val="24"/>
          <w:szCs w:val="24"/>
        </w:rPr>
        <w:t>8</w:t>
      </w:r>
    </w:p>
    <w:p w:rsidR="0021791B" w:rsidRPr="005A40B3" w:rsidRDefault="0021791B" w:rsidP="0061642E">
      <w:pPr>
        <w:pStyle w:val="TitreproduitA5"/>
        <w:tabs>
          <w:tab w:val="left" w:pos="9412"/>
        </w:tabs>
        <w:ind w:left="709" w:firstLine="709"/>
        <w:rPr>
          <w:noProof/>
          <w:sz w:val="24"/>
          <w:szCs w:val="24"/>
        </w:rPr>
      </w:pPr>
      <w:r>
        <w:rPr>
          <w:noProof/>
          <w:sz w:val="24"/>
          <w:szCs w:val="24"/>
        </w:rPr>
        <w:t>6</w:t>
      </w:r>
      <w:r w:rsidR="005A793C">
        <w:rPr>
          <w:noProof/>
          <w:sz w:val="24"/>
          <w:szCs w:val="24"/>
        </w:rPr>
        <w:t>.</w:t>
      </w:r>
      <w:r>
        <w:rPr>
          <w:noProof/>
          <w:sz w:val="24"/>
          <w:szCs w:val="24"/>
        </w:rPr>
        <w:t>2. Betriebsanzeigen</w:t>
      </w:r>
    </w:p>
    <w:p w:rsidR="0021791B" w:rsidRPr="005A40B3" w:rsidRDefault="0021791B" w:rsidP="0061642E">
      <w:pPr>
        <w:pStyle w:val="TitreproduitA5"/>
        <w:tabs>
          <w:tab w:val="left" w:pos="9412"/>
        </w:tabs>
        <w:rPr>
          <w:noProof/>
          <w:sz w:val="24"/>
          <w:szCs w:val="24"/>
        </w:rPr>
      </w:pPr>
      <w:r>
        <w:rPr>
          <w:noProof/>
          <w:sz w:val="24"/>
          <w:szCs w:val="24"/>
        </w:rPr>
        <w:t>7. Erstbetrieb / Vorbereitung des Schwimmbeckens</w:t>
      </w:r>
      <w:r>
        <w:rPr>
          <w:noProof/>
          <w:sz w:val="24"/>
          <w:szCs w:val="24"/>
        </w:rPr>
        <w:tab/>
      </w:r>
      <w:r w:rsidR="00A90DFF">
        <w:rPr>
          <w:noProof/>
          <w:sz w:val="24"/>
          <w:szCs w:val="24"/>
        </w:rPr>
        <w:t>9</w:t>
      </w:r>
    </w:p>
    <w:p w:rsidR="0021791B" w:rsidRPr="005A40B3" w:rsidRDefault="0021791B" w:rsidP="0061642E">
      <w:pPr>
        <w:pStyle w:val="TitreproduitA5"/>
        <w:tabs>
          <w:tab w:val="left" w:pos="9412"/>
        </w:tabs>
        <w:ind w:left="709" w:firstLine="709"/>
        <w:rPr>
          <w:noProof/>
          <w:sz w:val="24"/>
          <w:szCs w:val="24"/>
        </w:rPr>
      </w:pPr>
      <w:r>
        <w:rPr>
          <w:noProof/>
          <w:sz w:val="24"/>
          <w:szCs w:val="24"/>
        </w:rPr>
        <w:t>7.1.1. V</w:t>
      </w:r>
      <w:r w:rsidR="00A90DFF">
        <w:rPr>
          <w:noProof/>
          <w:sz w:val="24"/>
          <w:szCs w:val="24"/>
        </w:rPr>
        <w:t>orbereitung des Schwimmbeckens</w:t>
      </w:r>
      <w:r w:rsidR="00A90DFF">
        <w:rPr>
          <w:noProof/>
          <w:sz w:val="24"/>
          <w:szCs w:val="24"/>
        </w:rPr>
        <w:tab/>
        <w:t>9</w:t>
      </w:r>
      <w:r>
        <w:rPr>
          <w:noProof/>
          <w:sz w:val="24"/>
          <w:szCs w:val="24"/>
        </w:rPr>
        <w:t xml:space="preserve"> Inbetriebnahme</w:t>
      </w:r>
    </w:p>
    <w:p w:rsidR="0021791B" w:rsidRPr="005A40B3" w:rsidRDefault="0021791B" w:rsidP="0061642E">
      <w:pPr>
        <w:pStyle w:val="TitreproduitA5"/>
        <w:tabs>
          <w:tab w:val="left" w:pos="9412"/>
        </w:tabs>
        <w:ind w:left="1418" w:firstLine="709"/>
        <w:rPr>
          <w:noProof/>
          <w:sz w:val="24"/>
          <w:szCs w:val="24"/>
        </w:rPr>
      </w:pPr>
      <w:r>
        <w:rPr>
          <w:noProof/>
          <w:sz w:val="24"/>
          <w:szCs w:val="24"/>
        </w:rPr>
        <w:t>7.1.2.a. Einschalten</w:t>
      </w:r>
      <w:r>
        <w:rPr>
          <w:noProof/>
          <w:sz w:val="24"/>
          <w:szCs w:val="24"/>
        </w:rPr>
        <w:tab/>
      </w:r>
      <w:r w:rsidR="00A90DFF">
        <w:rPr>
          <w:noProof/>
          <w:sz w:val="24"/>
          <w:szCs w:val="24"/>
        </w:rPr>
        <w:t>10</w:t>
      </w:r>
    </w:p>
    <w:p w:rsidR="0021791B" w:rsidRDefault="0021791B" w:rsidP="00A90DFF">
      <w:pPr>
        <w:pStyle w:val="TitreproduitA5"/>
        <w:tabs>
          <w:tab w:val="left" w:pos="9412"/>
        </w:tabs>
        <w:ind w:left="1418" w:firstLine="709"/>
        <w:rPr>
          <w:noProof/>
          <w:sz w:val="24"/>
          <w:szCs w:val="24"/>
        </w:rPr>
      </w:pPr>
      <w:r>
        <w:rPr>
          <w:noProof/>
          <w:sz w:val="24"/>
          <w:szCs w:val="24"/>
        </w:rPr>
        <w:t>7.1.2.b. Ei</w:t>
      </w:r>
      <w:r w:rsidR="00A90DFF">
        <w:rPr>
          <w:noProof/>
          <w:sz w:val="24"/>
          <w:szCs w:val="24"/>
        </w:rPr>
        <w:t>nstellung der Chlorproduktion</w:t>
      </w:r>
      <w:r w:rsidR="00A90DFF">
        <w:rPr>
          <w:noProof/>
          <w:sz w:val="24"/>
          <w:szCs w:val="24"/>
        </w:rPr>
        <w:tab/>
        <w:t>10</w:t>
      </w:r>
    </w:p>
    <w:p w:rsidR="00A90DFF" w:rsidRPr="005A40B3" w:rsidRDefault="00A90DFF" w:rsidP="00A90DFF">
      <w:pPr>
        <w:pStyle w:val="TitreproduitA5"/>
        <w:tabs>
          <w:tab w:val="left" w:pos="9412"/>
        </w:tabs>
        <w:ind w:left="1418" w:firstLine="709"/>
        <w:rPr>
          <w:noProof/>
          <w:sz w:val="24"/>
          <w:szCs w:val="24"/>
        </w:rPr>
      </w:pPr>
    </w:p>
    <w:p w:rsidR="0021791B" w:rsidRPr="005A40B3" w:rsidRDefault="0021791B" w:rsidP="0061642E">
      <w:pPr>
        <w:pStyle w:val="TitreproduitA5"/>
        <w:tabs>
          <w:tab w:val="left" w:pos="9412"/>
        </w:tabs>
        <w:rPr>
          <w:noProof/>
          <w:sz w:val="24"/>
          <w:szCs w:val="24"/>
        </w:rPr>
      </w:pPr>
      <w:r>
        <w:rPr>
          <w:noProof/>
          <w:sz w:val="24"/>
          <w:szCs w:val="24"/>
        </w:rPr>
        <w:t>8. Wartung und Fehlersuche</w:t>
      </w:r>
      <w:r>
        <w:rPr>
          <w:noProof/>
          <w:sz w:val="24"/>
          <w:szCs w:val="24"/>
        </w:rPr>
        <w:tab/>
      </w:r>
      <w:r w:rsidR="00A90DFF">
        <w:rPr>
          <w:noProof/>
          <w:sz w:val="24"/>
          <w:szCs w:val="24"/>
        </w:rPr>
        <w:t>11</w:t>
      </w:r>
    </w:p>
    <w:p w:rsidR="0021791B" w:rsidRPr="005A40B3" w:rsidRDefault="0021791B" w:rsidP="0061642E">
      <w:pPr>
        <w:pStyle w:val="TitreproduitA5"/>
        <w:tabs>
          <w:tab w:val="left" w:pos="9412"/>
        </w:tabs>
        <w:ind w:firstLine="709"/>
        <w:rPr>
          <w:noProof/>
          <w:sz w:val="24"/>
          <w:szCs w:val="24"/>
        </w:rPr>
      </w:pPr>
      <w:r>
        <w:rPr>
          <w:noProof/>
          <w:sz w:val="24"/>
          <w:szCs w:val="24"/>
        </w:rPr>
        <w:t>8</w:t>
      </w:r>
      <w:r w:rsidR="00131139">
        <w:rPr>
          <w:noProof/>
          <w:sz w:val="24"/>
          <w:szCs w:val="24"/>
        </w:rPr>
        <w:t>.</w:t>
      </w:r>
      <w:r w:rsidR="00A90DFF">
        <w:rPr>
          <w:noProof/>
          <w:sz w:val="24"/>
          <w:szCs w:val="24"/>
        </w:rPr>
        <w:t>1. Wöchentliche Überprüfungen</w:t>
      </w:r>
      <w:r w:rsidR="00A90DFF">
        <w:rPr>
          <w:noProof/>
          <w:sz w:val="24"/>
          <w:szCs w:val="24"/>
        </w:rPr>
        <w:tab/>
        <w:t>11</w:t>
      </w:r>
    </w:p>
    <w:p w:rsidR="0021791B" w:rsidRPr="005A40B3" w:rsidRDefault="00131139" w:rsidP="0061642E">
      <w:pPr>
        <w:pStyle w:val="TitreproduitA5"/>
        <w:tabs>
          <w:tab w:val="left" w:pos="9412"/>
        </w:tabs>
        <w:ind w:firstLine="709"/>
        <w:rPr>
          <w:noProof/>
          <w:sz w:val="24"/>
          <w:szCs w:val="24"/>
        </w:rPr>
      </w:pPr>
      <w:r>
        <w:rPr>
          <w:noProof/>
          <w:sz w:val="24"/>
          <w:szCs w:val="24"/>
        </w:rPr>
        <w:t>8.</w:t>
      </w:r>
      <w:r w:rsidR="00A90DFF">
        <w:rPr>
          <w:noProof/>
          <w:sz w:val="24"/>
          <w:szCs w:val="24"/>
        </w:rPr>
        <w:t>2. Monatliche Überprüfungen</w:t>
      </w:r>
      <w:r w:rsidR="00A90DFF">
        <w:rPr>
          <w:noProof/>
          <w:sz w:val="24"/>
          <w:szCs w:val="24"/>
        </w:rPr>
        <w:tab/>
        <w:t>11</w:t>
      </w:r>
    </w:p>
    <w:p w:rsidR="0021791B" w:rsidRPr="005A40B3" w:rsidRDefault="00131139" w:rsidP="0061642E">
      <w:pPr>
        <w:pStyle w:val="TitreproduitA5"/>
        <w:tabs>
          <w:tab w:val="left" w:pos="9412"/>
        </w:tabs>
        <w:ind w:firstLine="709"/>
        <w:rPr>
          <w:noProof/>
          <w:sz w:val="24"/>
          <w:szCs w:val="24"/>
        </w:rPr>
      </w:pPr>
      <w:r>
        <w:rPr>
          <w:noProof/>
          <w:sz w:val="24"/>
          <w:szCs w:val="24"/>
        </w:rPr>
        <w:t>8.</w:t>
      </w:r>
      <w:r w:rsidR="0021791B">
        <w:rPr>
          <w:noProof/>
          <w:sz w:val="24"/>
          <w:szCs w:val="24"/>
        </w:rPr>
        <w:t>3. Überpr</w:t>
      </w:r>
      <w:r w:rsidR="00A90DFF">
        <w:rPr>
          <w:noProof/>
          <w:sz w:val="24"/>
          <w:szCs w:val="24"/>
        </w:rPr>
        <w:t>üfungen in der Zwischensaison</w:t>
      </w:r>
      <w:r w:rsidR="00A90DFF">
        <w:rPr>
          <w:noProof/>
          <w:sz w:val="24"/>
          <w:szCs w:val="24"/>
        </w:rPr>
        <w:tab/>
        <w:t>11</w:t>
      </w:r>
    </w:p>
    <w:p w:rsidR="0021791B" w:rsidRPr="005A40B3" w:rsidRDefault="0021791B" w:rsidP="0061642E">
      <w:pPr>
        <w:pStyle w:val="TitreproduitA5"/>
        <w:tabs>
          <w:tab w:val="left" w:pos="9412"/>
        </w:tabs>
        <w:rPr>
          <w:noProof/>
          <w:sz w:val="24"/>
          <w:szCs w:val="24"/>
        </w:rPr>
      </w:pPr>
      <w:r>
        <w:rPr>
          <w:noProof/>
          <w:sz w:val="24"/>
          <w:szCs w:val="24"/>
        </w:rPr>
        <w:tab/>
      </w:r>
    </w:p>
    <w:p w:rsidR="0021791B" w:rsidRPr="005A40B3" w:rsidRDefault="0021791B" w:rsidP="0061642E">
      <w:pPr>
        <w:pStyle w:val="TitreproduitA5"/>
        <w:tabs>
          <w:tab w:val="left" w:pos="9412"/>
        </w:tabs>
        <w:rPr>
          <w:noProof/>
          <w:sz w:val="24"/>
          <w:szCs w:val="24"/>
        </w:rPr>
      </w:pPr>
      <w:r>
        <w:rPr>
          <w:noProof/>
          <w:sz w:val="24"/>
          <w:szCs w:val="24"/>
        </w:rPr>
        <w:t>9.</w:t>
      </w:r>
      <w:r w:rsidR="00131139">
        <w:rPr>
          <w:noProof/>
          <w:sz w:val="24"/>
          <w:szCs w:val="24"/>
        </w:rPr>
        <w:t xml:space="preserve"> </w:t>
      </w:r>
      <w:r>
        <w:rPr>
          <w:noProof/>
          <w:sz w:val="24"/>
          <w:szCs w:val="24"/>
        </w:rPr>
        <w:t>Störungen und deren Beseitigung</w:t>
      </w:r>
      <w:r>
        <w:rPr>
          <w:noProof/>
          <w:sz w:val="24"/>
          <w:szCs w:val="24"/>
        </w:rPr>
        <w:tab/>
      </w:r>
      <w:r w:rsidR="00A90DFF">
        <w:rPr>
          <w:noProof/>
          <w:sz w:val="24"/>
          <w:szCs w:val="24"/>
        </w:rPr>
        <w:t>12</w:t>
      </w:r>
    </w:p>
    <w:p w:rsidR="0021791B" w:rsidRPr="005A40B3" w:rsidRDefault="0021791B" w:rsidP="0061642E">
      <w:pPr>
        <w:pStyle w:val="TitreproduitA5"/>
        <w:tabs>
          <w:tab w:val="left" w:pos="9412"/>
        </w:tabs>
        <w:rPr>
          <w:noProof/>
          <w:sz w:val="24"/>
          <w:szCs w:val="24"/>
        </w:rPr>
      </w:pPr>
    </w:p>
    <w:p w:rsidR="0021791B" w:rsidRPr="005A40B3" w:rsidRDefault="0021791B" w:rsidP="0061642E">
      <w:pPr>
        <w:pStyle w:val="TitreproduitA5"/>
        <w:tabs>
          <w:tab w:val="left" w:pos="9412"/>
        </w:tabs>
        <w:rPr>
          <w:noProof/>
          <w:sz w:val="24"/>
          <w:szCs w:val="24"/>
        </w:rPr>
      </w:pPr>
      <w:r>
        <w:rPr>
          <w:noProof/>
          <w:sz w:val="24"/>
          <w:szCs w:val="24"/>
        </w:rPr>
        <w:t>10. Garantie</w:t>
      </w:r>
      <w:r>
        <w:rPr>
          <w:noProof/>
          <w:sz w:val="24"/>
          <w:szCs w:val="24"/>
        </w:rPr>
        <w:tab/>
      </w:r>
      <w:r w:rsidR="00A90DFF">
        <w:rPr>
          <w:noProof/>
          <w:sz w:val="24"/>
          <w:szCs w:val="24"/>
        </w:rPr>
        <w:t>13</w:t>
      </w:r>
    </w:p>
    <w:p w:rsidR="0021791B" w:rsidRPr="005A40B3" w:rsidRDefault="0021791B" w:rsidP="0061642E">
      <w:pPr>
        <w:pStyle w:val="Titre1NotreA5"/>
        <w:tabs>
          <w:tab w:val="left" w:pos="9412"/>
        </w:tabs>
        <w:ind w:left="0"/>
        <w:rPr>
          <w:noProof/>
        </w:rPr>
      </w:pPr>
      <w:r>
        <w:rPr>
          <w:noProof/>
        </w:rPr>
        <w:t>Garantieerklärung</w:t>
      </w:r>
      <w:r>
        <w:rPr>
          <w:noProof/>
        </w:rPr>
        <w:tab/>
      </w:r>
      <w:r w:rsidR="00A90DFF">
        <w:rPr>
          <w:noProof/>
        </w:rPr>
        <w:t>1</w:t>
      </w:r>
      <w:r>
        <w:rPr>
          <w:noProof/>
        </w:rPr>
        <w:t>4</w:t>
      </w:r>
    </w:p>
    <w:p w:rsidR="0021791B" w:rsidRPr="005A40B3" w:rsidRDefault="0021791B" w:rsidP="003D441E">
      <w:pPr>
        <w:pStyle w:val="Titre1NotreA5"/>
        <w:ind w:left="0"/>
      </w:pPr>
      <w:r>
        <w:br w:type="page"/>
      </w:r>
      <w:r>
        <w:lastRenderedPageBreak/>
        <w:t>A</w:t>
      </w:r>
      <w:r w:rsidR="005A40B3">
        <w:t>llgemeine Hinweise</w:t>
      </w:r>
    </w:p>
    <w:p w:rsidR="0021791B" w:rsidRPr="005A40B3" w:rsidRDefault="0021791B" w:rsidP="001D72B6">
      <w:pPr>
        <w:pStyle w:val="CorpsdetexteNoticeA5"/>
      </w:pPr>
      <w:r>
        <w:t>Dieser Abschnitt enthält wichtige Informationen für den sicheren Betrieb der AQUALUX Elektrolyseanlage. Dieses Dokument enthält alle relevanten Informationen bezüglich der Installation, dem Betrieb und der Wartung Ihres Gerätes. Darüber hinaus sollten Sie die Anleitung vollständig durchlesen und sich mit den Inhalt vertraut machen, um einen guten Überblick über die Funktionen Ihrer neuen Elektrolyseanlage zu gewinnen. Bewahren Sie die Anleitung sicher auf, damit sie in Zukunft als Referenz zu Hand ist.</w:t>
      </w:r>
    </w:p>
    <w:p w:rsidR="0021791B" w:rsidRPr="003C4E1C" w:rsidRDefault="0021791B" w:rsidP="003C4E1C">
      <w:pPr>
        <w:pStyle w:val="Titre1NotreA5"/>
      </w:pPr>
      <w:r>
        <w:t>1 Sicherheitsanweisungen</w:t>
      </w:r>
    </w:p>
    <w:p w:rsidR="0021791B" w:rsidRPr="005A40B3" w:rsidRDefault="0021791B" w:rsidP="001D72B6">
      <w:pPr>
        <w:pStyle w:val="CorpsdetexteNoticeA5"/>
        <w:numPr>
          <w:ilvl w:val="0"/>
          <w:numId w:val="5"/>
        </w:numPr>
      </w:pPr>
      <w:r>
        <w:t>Der elektrische Anschluss darf nur von einer Elektrofachkraft durchgeführt werden. Die entsprechende Rechnung ist im Falle von Ansprüchen, die im Rahmen der Garantie geltend gemacht werden, beizufügen.</w:t>
      </w:r>
    </w:p>
    <w:p w:rsidR="0021791B" w:rsidRPr="005A40B3" w:rsidRDefault="0021791B" w:rsidP="001D72B6">
      <w:pPr>
        <w:pStyle w:val="CorpsdetexteNoticeA5"/>
        <w:numPr>
          <w:ilvl w:val="0"/>
          <w:numId w:val="5"/>
        </w:numPr>
      </w:pPr>
      <w:r>
        <w:t>Die Installation muss unter Einhaltung der im Land der Installation geltenden Normen für Elektroinstallationen auszuführen (in Frankreich ist der aktuelle Standard C15-100, 702).</w:t>
      </w:r>
    </w:p>
    <w:p w:rsidR="0021791B" w:rsidRPr="005A40B3" w:rsidRDefault="0021791B" w:rsidP="001D72B6">
      <w:pPr>
        <w:pStyle w:val="CorpsdetexteNoticeA5"/>
        <w:numPr>
          <w:ilvl w:val="0"/>
          <w:numId w:val="5"/>
        </w:numPr>
      </w:pPr>
      <w:r>
        <w:t>Stellen Sie sicher, dass die auf dem Gerät angegebene Spannung der Spannung in Ihrem Stromnetz entspricht: Einphasenwechselstrom: 230 V/50 Hz (1 Phase + I neutral + I Erde).</w:t>
      </w:r>
    </w:p>
    <w:p w:rsidR="0021791B" w:rsidRPr="005A40B3" w:rsidRDefault="0021791B" w:rsidP="001D72B6">
      <w:pPr>
        <w:pStyle w:val="CorpsdetexteNoticeA5"/>
        <w:numPr>
          <w:ilvl w:val="0"/>
          <w:numId w:val="5"/>
        </w:numPr>
      </w:pPr>
      <w:r>
        <w:t>Die Stromversorgung der Elektrolyseanlage ist mit einem mit dem Schwimmbad-Schaltschrank verbundenen  30mA Fehlerstromschutzschalter zu sichern.</w:t>
      </w:r>
    </w:p>
    <w:p w:rsidR="0021791B" w:rsidRPr="005A40B3" w:rsidRDefault="0021791B" w:rsidP="001D72B6">
      <w:pPr>
        <w:pStyle w:val="CorpsdetexteNoticeA5"/>
        <w:numPr>
          <w:ilvl w:val="0"/>
          <w:numId w:val="5"/>
        </w:numPr>
      </w:pPr>
      <w:r>
        <w:t>Die Elektrolyseanlage muss ordnungsgemäß geerdet sein.</w:t>
      </w:r>
    </w:p>
    <w:p w:rsidR="0021791B" w:rsidRPr="005A40B3" w:rsidRDefault="0021791B" w:rsidP="001D72B6">
      <w:pPr>
        <w:pStyle w:val="CorpsdetexteNoticeA5"/>
        <w:numPr>
          <w:ilvl w:val="0"/>
          <w:numId w:val="5"/>
        </w:numPr>
      </w:pPr>
      <w:r>
        <w:t>Berühren Sie die hintere Aluminiumgrundplatte nicht, wenn das Gerät in Betrieb ist, da sie heiß werden kann.</w:t>
      </w:r>
    </w:p>
    <w:p w:rsidR="0021791B" w:rsidRPr="005A40B3" w:rsidRDefault="005A793C" w:rsidP="001D72B6">
      <w:pPr>
        <w:pStyle w:val="CorpsdetexteNoticeA5"/>
        <w:numPr>
          <w:ilvl w:val="0"/>
          <w:numId w:val="5"/>
        </w:numPr>
      </w:pPr>
      <w:r>
        <w:t xml:space="preserve">Vor der Durchführung von </w:t>
      </w:r>
      <w:r w:rsidR="0021791B">
        <w:t>Arbeiten am Gerät muss die Hauptstromversorgung getrennt werden.</w:t>
      </w:r>
    </w:p>
    <w:p w:rsidR="0021791B" w:rsidRPr="005A40B3" w:rsidRDefault="0021791B" w:rsidP="001D72B6">
      <w:pPr>
        <w:pStyle w:val="CorpsdetexteNoticeA5"/>
        <w:numPr>
          <w:ilvl w:val="0"/>
          <w:numId w:val="5"/>
        </w:numPr>
      </w:pPr>
      <w:r>
        <w:t xml:space="preserve">Installieren Sie die Anlage </w:t>
      </w:r>
      <w:r w:rsidR="005A793C">
        <w:t>a</w:t>
      </w:r>
      <w:r>
        <w:t>n einem trockenen, gut belüfteten Ort, der unzugänglich für Badegäste ist.</w:t>
      </w:r>
    </w:p>
    <w:p w:rsidR="0021791B" w:rsidRPr="00302680" w:rsidRDefault="0021791B" w:rsidP="001D72B6">
      <w:pPr>
        <w:pStyle w:val="CorpsdetexteNoticeA5"/>
        <w:numPr>
          <w:ilvl w:val="0"/>
          <w:numId w:val="5"/>
        </w:numPr>
      </w:pPr>
      <w:r>
        <w:t>Es ist eine Servofilterpumpe zu verwenden. Das Gerät darf bei fehlendem Durchfluss durch die Zelle nicht betrieben werden, da die</w:t>
      </w:r>
      <w:r w:rsidR="005A793C">
        <w:t>s</w:t>
      </w:r>
      <w:r>
        <w:t xml:space="preserve"> zur Bildung von brennbaren Gasen führen kann. </w:t>
      </w:r>
    </w:p>
    <w:p w:rsidR="0021791B" w:rsidRPr="005A40B3" w:rsidRDefault="0021791B" w:rsidP="001D72B6">
      <w:pPr>
        <w:pStyle w:val="CorpsdetexteNoticeA5"/>
        <w:numPr>
          <w:ilvl w:val="0"/>
          <w:numId w:val="5"/>
        </w:numPr>
      </w:pPr>
      <w:r>
        <w:t>Die Benutzung des Gerätes durch Kinder ist untersagt.</w:t>
      </w:r>
    </w:p>
    <w:p w:rsidR="0021791B" w:rsidRPr="005A40B3" w:rsidRDefault="0021791B" w:rsidP="001D72B6">
      <w:pPr>
        <w:pStyle w:val="CorpsdetexteNoticeA5"/>
        <w:numPr>
          <w:ilvl w:val="0"/>
          <w:numId w:val="5"/>
        </w:numPr>
      </w:pPr>
      <w:r>
        <w:t>Im Falle einer Fehlfunktion der Elektrolyseanlage schalten Sie sie aus und wenden Sie sich an Ihren Installateur.</w:t>
      </w:r>
    </w:p>
    <w:p w:rsidR="0021791B" w:rsidRPr="005A40B3" w:rsidRDefault="0021791B" w:rsidP="001D72B6">
      <w:pPr>
        <w:pStyle w:val="CorpsdetexteNoticeA5"/>
        <w:numPr>
          <w:ilvl w:val="0"/>
          <w:numId w:val="5"/>
        </w:numPr>
      </w:pPr>
      <w:r>
        <w:t>Die gesamte elektrische Anlage muss den geltenden Normen entsprechen. Stellen Sie sicher, dass die elektrischen Leistungsdaten auf dem Etikett mit dem Stromversorgungsnetz kompatibel sind.</w:t>
      </w:r>
    </w:p>
    <w:p w:rsidR="0021791B" w:rsidRPr="005A40B3" w:rsidRDefault="0021791B" w:rsidP="001D72B6">
      <w:pPr>
        <w:pStyle w:val="CorpsdetexteNoticeA5"/>
        <w:numPr>
          <w:ilvl w:val="0"/>
          <w:numId w:val="5"/>
        </w:numPr>
      </w:pPr>
      <w:r>
        <w:t>Die Umgebungstemperatur darf 40 °C nicht überschreiten.</w:t>
      </w:r>
    </w:p>
    <w:p w:rsidR="0021791B" w:rsidRPr="005A40B3" w:rsidRDefault="0021791B" w:rsidP="001D72B6">
      <w:pPr>
        <w:pStyle w:val="CorpsdetexteNoticeA5"/>
        <w:numPr>
          <w:ilvl w:val="0"/>
          <w:numId w:val="5"/>
        </w:numPr>
      </w:pPr>
      <w:r>
        <w:t xml:space="preserve">Tragen Sie während der Installationsarbeiten geeignete Schutzausrüstung (Sicherheitsschuhe, Schutzbrille, Maske, Handschuhe, geeignete Kleidung). </w:t>
      </w:r>
    </w:p>
    <w:p w:rsidR="0021791B" w:rsidRPr="005A40B3" w:rsidRDefault="0021791B" w:rsidP="001D72B6">
      <w:pPr>
        <w:pStyle w:val="CorpsdetexteNoticeA5"/>
        <w:numPr>
          <w:ilvl w:val="0"/>
          <w:numId w:val="5"/>
        </w:numPr>
      </w:pPr>
      <w:r>
        <w:t>Beachten Sie die jeweiligen Bedienungsanleitungen der Hersteller der eingesetzten Geräte und Produkte.</w:t>
      </w:r>
    </w:p>
    <w:p w:rsidR="0021791B" w:rsidRPr="005A40B3" w:rsidRDefault="0021791B" w:rsidP="001D72B6">
      <w:pPr>
        <w:pStyle w:val="CorpsdetexteNoticeA5"/>
        <w:numPr>
          <w:ilvl w:val="0"/>
          <w:numId w:val="5"/>
        </w:numPr>
      </w:pPr>
      <w:r>
        <w:t xml:space="preserve">Es wird </w:t>
      </w:r>
      <w:r w:rsidR="00784592">
        <w:t>davon abgeraten</w:t>
      </w:r>
      <w:r>
        <w:t>, die AQUALUX</w:t>
      </w:r>
      <w:r w:rsidR="00784592">
        <w:t xml:space="preserve"> </w:t>
      </w:r>
      <w:r>
        <w:t>Elektrolyseanlage in Hallenbädern einzusetzen.</w:t>
      </w:r>
    </w:p>
    <w:p w:rsidR="0021791B" w:rsidRPr="00302680" w:rsidRDefault="0021791B" w:rsidP="003C4E1C">
      <w:pPr>
        <w:pStyle w:val="Titre1NotreA5"/>
      </w:pPr>
      <w:r>
        <w:t>2 Vorschriften / Referenzen</w:t>
      </w:r>
    </w:p>
    <w:p w:rsidR="0021791B" w:rsidRPr="00302680" w:rsidRDefault="0021791B" w:rsidP="001D72B6">
      <w:pPr>
        <w:pStyle w:val="CorpsdetexteNoticeA5"/>
        <w:numPr>
          <w:ilvl w:val="0"/>
          <w:numId w:val="5"/>
        </w:numPr>
      </w:pPr>
      <w:r>
        <w:t>Elektrische Vorschriften/Norm: NF C 15-100, 702</w:t>
      </w:r>
    </w:p>
    <w:p w:rsidR="0021791B" w:rsidRPr="00302680" w:rsidRDefault="0021791B" w:rsidP="001D72B6">
      <w:pPr>
        <w:pStyle w:val="CorpsdetexteNoticeA5"/>
        <w:numPr>
          <w:ilvl w:val="0"/>
          <w:numId w:val="5"/>
        </w:numPr>
      </w:pPr>
      <w:r>
        <w:t>Elektrische Sicherheit: EN 61010-1:2001</w:t>
      </w:r>
    </w:p>
    <w:p w:rsidR="0021791B" w:rsidRPr="00302680" w:rsidRDefault="0021791B" w:rsidP="001D72B6">
      <w:pPr>
        <w:pStyle w:val="CorpsdetexteNoticeA5"/>
        <w:numPr>
          <w:ilvl w:val="0"/>
          <w:numId w:val="5"/>
        </w:numPr>
      </w:pPr>
      <w:r>
        <w:t>Elektromagnetische Verträglichkeit: EN61000-6-1:2001; EN61000-6-3:2001/A11:2004; EN61000-3-2:2000; EN61000-3-3:1995/A1/2001.</w:t>
      </w:r>
    </w:p>
    <w:p w:rsidR="0021791B" w:rsidRPr="005A40B3" w:rsidRDefault="0021791B" w:rsidP="001D72B6">
      <w:pPr>
        <w:pStyle w:val="CorpsdetexteNoticeA5"/>
        <w:numPr>
          <w:ilvl w:val="0"/>
          <w:numId w:val="5"/>
        </w:numPr>
      </w:pPr>
      <w:r>
        <w:t>Richtlinie über Elektro- und Elektronik-Altgeräte: WEEE-Richtlinie</w:t>
      </w:r>
    </w:p>
    <w:p w:rsidR="0021791B" w:rsidRPr="00302680" w:rsidRDefault="0021791B" w:rsidP="001D72B6">
      <w:pPr>
        <w:pStyle w:val="CorpsdetexteNoticeA5"/>
        <w:numPr>
          <w:ilvl w:val="0"/>
          <w:numId w:val="5"/>
        </w:numPr>
        <w:rPr>
          <w:lang w:val="en-GB"/>
        </w:rPr>
      </w:pPr>
      <w:r>
        <w:t>Einschränkungen für Gefahrstoffe: RoHS</w:t>
      </w:r>
    </w:p>
    <w:p w:rsidR="0021791B" w:rsidRPr="00302680" w:rsidRDefault="0021791B" w:rsidP="00455FD7">
      <w:pPr>
        <w:pStyle w:val="TitreproduitA5"/>
        <w:rPr>
          <w:lang w:val="en-GB"/>
        </w:rPr>
      </w:pPr>
    </w:p>
    <w:p w:rsidR="0021791B" w:rsidRPr="00302680" w:rsidRDefault="00A94811" w:rsidP="001D72B6">
      <w:pPr>
        <w:pStyle w:val="CorpsdetexteNoticeA5"/>
      </w:pPr>
      <w:r>
        <w:pict>
          <v:shape id="Text Box 1440" o:spid="_x0000_s1033" type="#_x0000_t202" style="position:absolute;left:0;text-align:left;margin-left:55.3pt;margin-top:10.35pt;width:467.65pt;height:109.1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VHvQIAAMc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kfmMUaCdtClRzYadCdHFBLiajT0OgXXhx6czQgW8Hf56v5elt80EnLVULFlt0rJoWG0Ao6hra5/&#10;cdV2RafagmyGj7KCSHRnpAMaa9XZAkJJEKBDr55O/bFsSjiM5+9IEIOpBNsiDpLAkfNperzdK23e&#10;M9khu8iwgv47dLq/18ayoenRxQYTsuBt6zTQimcH4DidQGy4am2WhWvpzyRI1ov1gngkmq09EuS5&#10;d1usiDcrwnmcv8tXqzz8ZeOGJG14VTFhwxzlFZI/a99B6JMwTgLTsuWVhbOUtNpuVq1CewryLtzn&#10;ag6Ws5v/nIYrAuTyIqUwIsFdlHjFbDH3SEFiL5kHCy8Ik7tkFpCE5MXzlO65YP+eEhoynMRRPInp&#10;TPpFboH7XudG044bGCAt70ARJyeaWgmuReVaayhvp/VFKSz9cymg3cdGO8FajU5qNeNmnN5HZMNb&#10;AW9k9QQSVhIUBmKE6QeLRqofGA0wSTKsv++oYhi1HwQ8g8Q9ImTchsTzCO6oS8vm0kJFCVAZNhhN&#10;y5WZxtWuV3zbQKTp4Ql5C0+n5k7VZ1aHBwfTwiV3mGx2HF3undd5/i5/AwAA//8DAFBLAwQUAAYA&#10;CAAAACEA3bBD1N4AAAALAQAADwAAAGRycy9kb3ducmV2LnhtbEyPS0/DMBCE70j8B2uRuFE7pQ8I&#10;cSoE4gqiPCRu23ibRMTrKHab8O/ZnuC2szua/abYTL5TRxpiG9hCNjOgiKvgWq4tvL89Xd2AignZ&#10;YReYLPxQhE15flZg7sLIr3TcplpJCMccLTQp9bnWsWrIY5yFnlhu+zB4TCKHWrsBRwn3nZ4bs9Ie&#10;W5YPDfb00FD1vT14Cx/P+6/PhXmpH/2yH8NkNPtbbe3lxXR/ByrRlP7McMIXdCiFaRcO7KLqRGdm&#10;JVYLc7MGdTKY7Fo2O5mWizXostD/O5S/AAAA//8DAFBLAQItABQABgAIAAAAIQC2gziS/gAAAOEB&#10;AAATAAAAAAAAAAAAAAAAAAAAAABbQ29udGVudF9UeXBlc10ueG1sUEsBAi0AFAAGAAgAAAAhADj9&#10;If/WAAAAlAEAAAsAAAAAAAAAAAAAAAAALwEAAF9yZWxzLy5yZWxzUEsBAi0AFAAGAAgAAAAhABvr&#10;5Ue9AgAAxwUAAA4AAAAAAAAAAAAAAAAALgIAAGRycy9lMm9Eb2MueG1sUEsBAi0AFAAGAAgAAAAh&#10;AN2wQ9TeAAAACwEAAA8AAAAAAAAAAAAAAAAAFwUAAGRycy9kb3ducmV2LnhtbFBLBQYAAAAABAAE&#10;APMAAAAiBgAAAAA=&#10;" filled="f" stroked="f">
            <v:textbox>
              <w:txbxContent>
                <w:p w:rsidR="00C1757C" w:rsidRPr="005A40B3" w:rsidRDefault="00C1757C" w:rsidP="001D72B6">
                  <w:pPr>
                    <w:pStyle w:val="CorpsdetexteNoticeA5"/>
                    <w:rPr>
                      <w:sz w:val="16"/>
                    </w:rPr>
                  </w:pPr>
                  <w:r>
                    <w:rPr>
                      <w:sz w:val="16"/>
                    </w:rPr>
                    <w:t>Nach der Umsetzung der Europäischen Richtlinie 2002/96 / EG in nationales Recht gilt folgendes:</w:t>
                  </w:r>
                </w:p>
                <w:p w:rsidR="00C1757C" w:rsidRPr="005A40B3" w:rsidRDefault="00C1757C" w:rsidP="001D72B6">
                  <w:pPr>
                    <w:pStyle w:val="CorpsdetexteNoticeA5"/>
                    <w:rPr>
                      <w:sz w:val="16"/>
                    </w:rPr>
                  </w:pPr>
                  <w:r>
                    <w:rPr>
                      <w:sz w:val="16"/>
                    </w:rPr>
                    <w:t>Elektrische und elektronische Geräte dürfen nicht mit dem Hausmüll entsorgt werden. Die Verbraucher sind rechtlich verpflichtet, elektrische und elektronische Geräte am Ende ihrer Nutzungsdauer an den für diesen Zweck eingerichteten öffentlichen Sammelstellen zurückzugeben. Details dazu werden in den nationalen Rechten des jeweiligen Landes definiert. Dieses Symbol auf dem Produkt, der Bedienungsanleitung oder der Verpackung gibt an, dass das Produkt unter diese Bestimmungen fällt. Durch die Wiederverwertung des Materials oder anderen Formen der Verwertung von Altgeräten leisten Sie einen wichtigen Beitrag zum Schutz unserer Umwelt.</w:t>
                  </w:r>
                </w:p>
              </w:txbxContent>
            </v:textbox>
          </v:shape>
        </w:pict>
      </w:r>
      <w:r w:rsidR="0021791B">
        <w:rPr>
          <w:noProof/>
        </w:rPr>
        <w:t>Hinweise zum Umweltschutz</w:t>
      </w:r>
    </w:p>
    <w:p w:rsidR="0021791B" w:rsidRPr="00302680" w:rsidRDefault="0021791B" w:rsidP="001D72B6">
      <w:pPr>
        <w:pStyle w:val="CorpsdetexteNoticeA5"/>
      </w:pPr>
    </w:p>
    <w:p w:rsidR="0021791B" w:rsidRPr="00302680" w:rsidRDefault="00A94811" w:rsidP="001D72B6">
      <w:pPr>
        <w:pStyle w:val="CorpsdetexteNoticeA5"/>
      </w:pPr>
      <w:r>
        <w:rPr>
          <w:noProof/>
        </w:rPr>
        <w:pict>
          <v:shape id="Text Box 1439" o:spid="_x0000_s1034" type="#_x0000_t202" style="position:absolute;left:0;text-align:left;margin-left:-2.35pt;margin-top:.25pt;width:51.9pt;height:51.5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vOtJgIAAE0EAAAOAAAAZHJzL2Uyb0RvYy54bWysVNtu2zAMfR+wfxD0vjj3JUacokuXYUB3&#10;Adp9gCzLtjBJ1CQldvb1o+Qk7W4vw/wgUCJ5SB6S3tz0WpGjcF6CKehkNKZEGA6VNE1BvzzuX60o&#10;8YGZiikwoqAn4enN9uWLTWdzMYUWVCUcQRDj884WtA3B5lnmeSs08yOwwqCyBqdZwKtrssqxDtG1&#10;yqbj8TLrwFXWARfe4+vdoKTbhF/XgodPde1FIKqgmFtIp0tnGc9su2F545htJT+nwf4hC82kwaBX&#10;qDsWGDk4+RuUltyBhzqMOOgM6lpykWrAaibjX6p5aJkVqRYkx9srTf7/wfKPx8+OyAp7N389p8Qw&#10;jV16FH0gb6Ank/lsHTnqrM/R9MGicehRg/apXm/vgX/1xMCuZaYRt85B1wpWYY6T6Jk9cx1wfAQp&#10;uw9QYSR2CJCA+trpSCBSQhAde3W69idmw/FxuVhPZqjhqFou5svVIkVg+cXZOh/eCdAkCgV12P4E&#10;zo73PsRkWH4xibE8KFntpVLp4ppypxw5MhyVffrO6D+ZKUO6gq4X08VQ/18hxun7E4SWAWdeSV3Q&#10;1dWI5ZG1t6ZKExmYVIOMKStzpjEyN3AY+rIfujaLESLHJVQnJNbBMOO4kyi04L5T0uF8F9R/OzAn&#10;KFHvDTYnLsNFcBehvAjMcHQtaKBkEHdhWJqDdbJpEXlov4FbbGAtE7lPWZzzxZlNnJ/3Ky7F83uy&#10;evoLbH8AAAD//wMAUEsDBBQABgAIAAAAIQDsVsfa3AAAAAYBAAAPAAAAZHJzL2Rvd25yZXYueG1s&#10;TI5NT8MwEETvSPwHa5G4tU4DFBLiVC0SEqgX2iLObrz5gHgd2W4a/j3LCY6jeZp5xWqyvRjRh86R&#10;gsU8AYFUOdNRo+D98Dx7ABGiJqN7R6jgGwOsysuLQufGnWmH4z42gkco5FpBG+OQSxmqFq0Oczcg&#10;cVc7b3Xk6BtpvD7zuO1lmiRLaXVH/NDqAZ9arL72J6vgMG7Cy+4zZua13sh0W7+lH36t1PXVtH4E&#10;EXGKfzD86rM6lOx0dCcyQfQKZrf3TCq4A8Ftli1AHJlKbpYgy0L+1y9/AAAA//8DAFBLAQItABQA&#10;BgAIAAAAIQC2gziS/gAAAOEBAAATAAAAAAAAAAAAAAAAAAAAAABbQ29udGVudF9UeXBlc10ueG1s&#10;UEsBAi0AFAAGAAgAAAAhADj9If/WAAAAlAEAAAsAAAAAAAAAAAAAAAAALwEAAF9yZWxzLy5yZWxz&#10;UEsBAi0AFAAGAAgAAAAhALzy860mAgAATQQAAA4AAAAAAAAAAAAAAAAALgIAAGRycy9lMm9Eb2Mu&#10;eG1sUEsBAi0AFAAGAAgAAAAhAOxWx9rcAAAABgEAAA8AAAAAAAAAAAAAAAAAgAQAAGRycy9kb3du&#10;cmV2LnhtbFBLBQYAAAAABAAEAPMAAACJBQAAAAA=&#10;">
            <v:textbox inset="0,0,0,0">
              <w:txbxContent>
                <w:p w:rsidR="00C1757C" w:rsidRDefault="00C1757C" w:rsidP="001D72B6">
                  <w:r>
                    <w:rPr>
                      <w:noProof/>
                    </w:rPr>
                    <w:drawing>
                      <wp:inline distT="0" distB="0" distL="0" distR="0">
                        <wp:extent cx="666750" cy="666750"/>
                        <wp:effectExtent l="19050" t="0" r="0" b="0"/>
                        <wp:docPr id="3" name="Image 75" descr="LOGO DE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5" descr="LOGO DEEE"/>
                                <pic:cNvPicPr>
                                  <a:picLocks noChangeAspect="1" noChangeArrowheads="1"/>
                                </pic:cNvPicPr>
                              </pic:nvPicPr>
                              <pic:blipFill>
                                <a:blip r:embed="rId9"/>
                                <a:srcRect/>
                                <a:stretch>
                                  <a:fillRect/>
                                </a:stretch>
                              </pic:blipFill>
                              <pic:spPr bwMode="auto">
                                <a:xfrm>
                                  <a:off x="0" y="0"/>
                                  <a:ext cx="666750" cy="666750"/>
                                </a:xfrm>
                                <a:prstGeom prst="rect">
                                  <a:avLst/>
                                </a:prstGeom>
                                <a:noFill/>
                                <a:ln w="9525">
                                  <a:noFill/>
                                  <a:miter lim="800000"/>
                                  <a:headEnd/>
                                  <a:tailEnd/>
                                </a:ln>
                              </pic:spPr>
                            </pic:pic>
                          </a:graphicData>
                        </a:graphic>
                      </wp:inline>
                    </w:drawing>
                  </w:r>
                </w:p>
              </w:txbxContent>
            </v:textbox>
          </v:shape>
        </w:pict>
      </w:r>
    </w:p>
    <w:p w:rsidR="0021791B" w:rsidRPr="00302680" w:rsidRDefault="0021791B" w:rsidP="001D72B6">
      <w:pPr>
        <w:pStyle w:val="CorpsdetexteNoticeA5"/>
      </w:pPr>
    </w:p>
    <w:p w:rsidR="0021791B" w:rsidRPr="00302680" w:rsidRDefault="0021791B" w:rsidP="001D72B6">
      <w:pPr>
        <w:pStyle w:val="CorpsdetexteNoticeA5"/>
      </w:pPr>
    </w:p>
    <w:p w:rsidR="0021791B" w:rsidRPr="00302680" w:rsidRDefault="0021791B" w:rsidP="001D72B6">
      <w:pPr>
        <w:pStyle w:val="CorpsdetexteNoticeA5"/>
      </w:pPr>
    </w:p>
    <w:p w:rsidR="00FB3C1F" w:rsidRDefault="00FB3C1F">
      <w:pPr>
        <w:rPr>
          <w:rFonts w:ascii="Gill Sans MT" w:hAnsi="Gill Sans MT"/>
          <w:b/>
          <w:bCs/>
        </w:rPr>
      </w:pPr>
      <w:bookmarkStart w:id="0" w:name="_Toc280253953"/>
      <w:r>
        <w:br w:type="page"/>
      </w:r>
    </w:p>
    <w:p w:rsidR="0021791B" w:rsidRPr="00302680" w:rsidRDefault="0021791B" w:rsidP="003C4E1C">
      <w:pPr>
        <w:pStyle w:val="Titre1NotreA5"/>
      </w:pPr>
      <w:r>
        <w:lastRenderedPageBreak/>
        <w:t>3 Technische Daten:</w:t>
      </w:r>
      <w:bookmarkEnd w:id="0"/>
    </w:p>
    <w:p w:rsidR="0021791B" w:rsidRPr="00302680" w:rsidRDefault="0021791B" w:rsidP="001D72B6">
      <w:pPr>
        <w:pStyle w:val="CorpsdetexteNoticeA5"/>
      </w:pPr>
      <w:r>
        <w:t>Elektrische Daten: 230V - 50Hz - 2,4A - doppelte Isolierung</w:t>
      </w:r>
    </w:p>
    <w:p w:rsidR="0021791B" w:rsidRPr="00302680" w:rsidRDefault="0021791B" w:rsidP="001D72B6">
      <w:pPr>
        <w:pStyle w:val="CorpsdetexteNoticeA5"/>
        <w:rPr>
          <w:i/>
          <w:iCs/>
        </w:rPr>
      </w:pPr>
      <w:r>
        <w:rPr>
          <w:i/>
          <w:iCs/>
        </w:rPr>
        <w:t>Sicherung:</w:t>
      </w:r>
    </w:p>
    <w:p w:rsidR="0021791B" w:rsidRPr="005A40B3" w:rsidRDefault="0021791B" w:rsidP="001D72B6">
      <w:pPr>
        <w:pStyle w:val="CorpsdetexteNoticeA5"/>
        <w:numPr>
          <w:ilvl w:val="0"/>
          <w:numId w:val="14"/>
        </w:numPr>
      </w:pPr>
      <w:r>
        <w:t>Netzteil-Platine: 2A L 250V - Abmessungen: 5x20</w:t>
      </w:r>
    </w:p>
    <w:p w:rsidR="0021791B" w:rsidRPr="00302680" w:rsidRDefault="0021791B" w:rsidP="00FB3C1F">
      <w:pPr>
        <w:pStyle w:val="CorpsdetexteNoticeA5"/>
        <w:ind w:firstLine="709"/>
        <w:rPr>
          <w:i/>
          <w:iCs/>
        </w:rPr>
      </w:pPr>
      <w:r>
        <w:rPr>
          <w:i/>
          <w:iCs/>
        </w:rPr>
        <w:t>Umgebungsbedingungen:</w:t>
      </w:r>
    </w:p>
    <w:p w:rsidR="0021791B" w:rsidRPr="00302680" w:rsidRDefault="0021791B" w:rsidP="001D72B6">
      <w:pPr>
        <w:pStyle w:val="CorpsdetexteNoticeA5"/>
        <w:numPr>
          <w:ilvl w:val="0"/>
          <w:numId w:val="14"/>
        </w:numPr>
      </w:pPr>
      <w:r>
        <w:t>Nur für den Innenbereich</w:t>
      </w:r>
    </w:p>
    <w:p w:rsidR="0021791B" w:rsidRPr="00302680" w:rsidRDefault="0021791B" w:rsidP="001D72B6">
      <w:pPr>
        <w:pStyle w:val="CorpsdetexteNoticeA5"/>
        <w:numPr>
          <w:ilvl w:val="0"/>
          <w:numId w:val="14"/>
        </w:numPr>
      </w:pPr>
      <w:r>
        <w:t>Höhe: bis zu 2000 m</w:t>
      </w:r>
    </w:p>
    <w:p w:rsidR="0021791B" w:rsidRPr="00302680" w:rsidRDefault="0021791B" w:rsidP="001D72B6">
      <w:pPr>
        <w:pStyle w:val="CorpsdetexteNoticeA5"/>
        <w:numPr>
          <w:ilvl w:val="0"/>
          <w:numId w:val="14"/>
        </w:numPr>
      </w:pPr>
      <w:r>
        <w:t>Temperatur: von 5 bis 40 °C</w:t>
      </w:r>
    </w:p>
    <w:p w:rsidR="0021791B" w:rsidRPr="005A40B3" w:rsidRDefault="0021791B" w:rsidP="001D72B6">
      <w:pPr>
        <w:pStyle w:val="CorpsdetexteNoticeA5"/>
        <w:numPr>
          <w:ilvl w:val="0"/>
          <w:numId w:val="14"/>
        </w:numPr>
      </w:pPr>
      <w:r>
        <w:t>Maximale relative Luftfeuchtigkeit: 80% für Temperaturen bis 31 °C, linear abnehmend bis 50% relativer Feuchte bei 40 °C</w:t>
      </w:r>
    </w:p>
    <w:p w:rsidR="0021791B" w:rsidRPr="005A40B3" w:rsidRDefault="0021791B" w:rsidP="001D72B6">
      <w:pPr>
        <w:pStyle w:val="CorpsdetexteNoticeA5"/>
        <w:numPr>
          <w:ilvl w:val="0"/>
          <w:numId w:val="14"/>
        </w:numPr>
      </w:pPr>
      <w:r>
        <w:t>Schwankungen der Versorgungsspannung dürfen +/- 10 % der Nennspannung nicht überschreiten.</w:t>
      </w:r>
    </w:p>
    <w:p w:rsidR="0021791B" w:rsidRPr="005A40B3" w:rsidRDefault="0021791B" w:rsidP="001D72B6">
      <w:pPr>
        <w:pStyle w:val="CorpsdetexteNoticeA5"/>
        <w:numPr>
          <w:ilvl w:val="0"/>
          <w:numId w:val="14"/>
        </w:numPr>
      </w:pPr>
      <w:r>
        <w:t>Das Auftreten einer vorübergehenden Überspannung der Netzspannung ist normal.</w:t>
      </w:r>
    </w:p>
    <w:p w:rsidR="0021791B" w:rsidRPr="005A40B3" w:rsidRDefault="0021791B" w:rsidP="003C4E1C">
      <w:pPr>
        <w:pStyle w:val="Titre1NotreA5"/>
      </w:pPr>
      <w:r>
        <w:br w:type="page"/>
      </w:r>
      <w:r>
        <w:lastRenderedPageBreak/>
        <w:t>4 Lieferumfang</w:t>
      </w:r>
    </w:p>
    <w:p w:rsidR="0021791B" w:rsidRPr="005A40B3" w:rsidRDefault="0021791B" w:rsidP="001D72B6">
      <w:pPr>
        <w:pStyle w:val="CorpsdetexteNoticeA5"/>
      </w:pPr>
      <w:r>
        <w:t xml:space="preserve">Ihre Elektrolyseanlage wird mit folgender Ausstattung geliefert: </w:t>
      </w:r>
    </w:p>
    <w:p w:rsidR="0021791B" w:rsidRPr="00302680" w:rsidRDefault="00FB3C1F" w:rsidP="001D72B6">
      <w:pPr>
        <w:pStyle w:val="CorpsdetexteNoticeA5"/>
        <w:numPr>
          <w:ilvl w:val="0"/>
          <w:numId w:val="6"/>
        </w:numPr>
      </w:pPr>
      <w:r>
        <w:t>1 k</w:t>
      </w:r>
      <w:r w:rsidR="0021791B">
        <w:t>omplette Elektrolysezelle</w:t>
      </w:r>
    </w:p>
    <w:p w:rsidR="0021791B" w:rsidRPr="00302680" w:rsidRDefault="0021791B" w:rsidP="001D72B6">
      <w:pPr>
        <w:pStyle w:val="CorpsdetexteNoticeA5"/>
        <w:numPr>
          <w:ilvl w:val="0"/>
          <w:numId w:val="6"/>
        </w:numPr>
      </w:pPr>
      <w:r>
        <w:t>1 Steuergerät</w:t>
      </w:r>
    </w:p>
    <w:p w:rsidR="0021791B" w:rsidRPr="00302680" w:rsidRDefault="0021791B" w:rsidP="001D72B6">
      <w:pPr>
        <w:pStyle w:val="CorpsdetexteNoticeA5"/>
        <w:numPr>
          <w:ilvl w:val="0"/>
          <w:numId w:val="6"/>
        </w:numPr>
      </w:pPr>
      <w:r>
        <w:t>1 Stromversorgungskabel für die Zelle</w:t>
      </w:r>
    </w:p>
    <w:p w:rsidR="0021791B" w:rsidRPr="00302680" w:rsidRDefault="0021791B" w:rsidP="001D72B6">
      <w:pPr>
        <w:pStyle w:val="CorpsdetexteNoticeA5"/>
        <w:numPr>
          <w:ilvl w:val="0"/>
          <w:numId w:val="6"/>
        </w:numPr>
      </w:pPr>
      <w:r>
        <w:t>1 Trockenkontakt-Anschlusskabel (automatische Abdeckung)</w:t>
      </w:r>
    </w:p>
    <w:p w:rsidR="0021791B" w:rsidRPr="00302680" w:rsidRDefault="0021791B" w:rsidP="001D72B6">
      <w:pPr>
        <w:pStyle w:val="CorpsdetexteNoticeA5"/>
        <w:numPr>
          <w:ilvl w:val="0"/>
          <w:numId w:val="6"/>
        </w:numPr>
      </w:pPr>
      <w:r>
        <w:t>1 Wandmontagesatz</w:t>
      </w:r>
    </w:p>
    <w:p w:rsidR="0021791B" w:rsidRPr="00302680" w:rsidRDefault="0021791B" w:rsidP="001D72B6">
      <w:pPr>
        <w:pStyle w:val="CorpsdetexteNoticeA5"/>
        <w:numPr>
          <w:ilvl w:val="0"/>
          <w:numId w:val="6"/>
        </w:numPr>
      </w:pPr>
      <w:r>
        <w:t>2 kurze Reduzierstücke 63/50</w:t>
      </w:r>
    </w:p>
    <w:p w:rsidR="0021791B" w:rsidRPr="005A40B3" w:rsidRDefault="0021791B" w:rsidP="001D72B6">
      <w:pPr>
        <w:pStyle w:val="CorpsdetexteNoticeA5"/>
        <w:numPr>
          <w:ilvl w:val="0"/>
          <w:numId w:val="6"/>
        </w:numPr>
      </w:pPr>
      <w:r>
        <w:t>2 Kabelverschraubungen (für Montage auf dem Gehäuse)</w:t>
      </w:r>
    </w:p>
    <w:p w:rsidR="0021791B" w:rsidRPr="00302680" w:rsidRDefault="0021791B" w:rsidP="00C853B5">
      <w:pPr>
        <w:pStyle w:val="CorpsdetexteNoticeA5"/>
        <w:numPr>
          <w:ilvl w:val="0"/>
          <w:numId w:val="6"/>
        </w:numPr>
      </w:pPr>
      <w:r>
        <w:t>1 Installationsanleitung/Benutzerhandbuch</w:t>
      </w:r>
    </w:p>
    <w:p w:rsidR="0021791B" w:rsidRPr="00302680" w:rsidRDefault="0021791B" w:rsidP="003C4E1C">
      <w:pPr>
        <w:pStyle w:val="Titre1NotreA5"/>
      </w:pPr>
      <w:r>
        <w:t>5 Installation der Elektrolyseanlage</w:t>
      </w:r>
    </w:p>
    <w:p w:rsidR="0021791B" w:rsidRPr="005A40B3" w:rsidRDefault="003E2497" w:rsidP="001D72B6">
      <w:pPr>
        <w:pStyle w:val="AvertissementA5"/>
      </w:pPr>
      <w:r>
        <w:rPr>
          <w:noProof/>
        </w:rPr>
        <w:drawing>
          <wp:inline distT="0" distB="0" distL="0" distR="0">
            <wp:extent cx="219075" cy="180975"/>
            <wp:effectExtent l="19050" t="0" r="9525" b="0"/>
            <wp:docPr id="4" name="Image 32" descr="DA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descr="DANGER"/>
                    <pic:cNvPicPr>
                      <a:picLocks noChangeAspect="1" noChangeArrowheads="1"/>
                    </pic:cNvPicPr>
                  </pic:nvPicPr>
                  <pic:blipFill>
                    <a:blip r:embed="rId10"/>
                    <a:srcRect/>
                    <a:stretch>
                      <a:fillRect/>
                    </a:stretch>
                  </pic:blipFill>
                  <pic:spPr bwMode="auto">
                    <a:xfrm>
                      <a:off x="0" y="0"/>
                      <a:ext cx="219075" cy="180975"/>
                    </a:xfrm>
                    <a:prstGeom prst="rect">
                      <a:avLst/>
                    </a:prstGeom>
                    <a:noFill/>
                    <a:ln w="9525">
                      <a:noFill/>
                      <a:miter lim="800000"/>
                      <a:headEnd/>
                      <a:tailEnd/>
                    </a:ln>
                  </pic:spPr>
                </pic:pic>
              </a:graphicData>
            </a:graphic>
          </wp:inline>
        </w:drawing>
      </w:r>
      <w:r w:rsidR="00FB3C1F">
        <w:tab/>
      </w:r>
      <w:r w:rsidR="0021791B">
        <w:t>Aus Sicherheitsgründen muss die Elektrolyseanlage grundsätzlich elektrisch gesteuert werden, abhängig vom Wasserdurchfluss und der Filtration (= mit der Filteranlage verriegelt).</w:t>
      </w:r>
    </w:p>
    <w:p w:rsidR="0021791B" w:rsidRPr="005A40B3" w:rsidRDefault="0021791B" w:rsidP="001D72B6">
      <w:pPr>
        <w:pStyle w:val="CorpsdetexteNoticeA5"/>
      </w:pPr>
    </w:p>
    <w:p w:rsidR="0021791B" w:rsidRPr="003C4E1C" w:rsidRDefault="0021791B" w:rsidP="00264179">
      <w:pPr>
        <w:pStyle w:val="Titre2NoticeA5"/>
      </w:pPr>
      <w:r>
        <w:t>5.1 Hydraulische Anschlüsse der Zelle</w:t>
      </w:r>
    </w:p>
    <w:p w:rsidR="0021791B" w:rsidRPr="005A40B3" w:rsidRDefault="00FB3C1F" w:rsidP="001D72B6">
      <w:pPr>
        <w:pStyle w:val="CorpsdetexteNoticeA5"/>
      </w:pPr>
      <w:r>
        <w:t>Die Elektrolysezelle muss in die</w:t>
      </w:r>
      <w:r w:rsidR="0021791B">
        <w:t xml:space="preserve"> Rückleitung (Reinwasser) nach dem Filter und einer möglichen Heizungsanlagen (insbesondere einer elektrischen Heizvorrichtung) eingebaut werden.</w:t>
      </w:r>
    </w:p>
    <w:p w:rsidR="0021791B" w:rsidRPr="005A40B3" w:rsidRDefault="0021791B" w:rsidP="001D72B6">
      <w:pPr>
        <w:pStyle w:val="CorpsdetexteNoticeA5"/>
      </w:pPr>
      <w:r>
        <w:t>Die Installation i</w:t>
      </w:r>
      <w:r w:rsidR="00FB3C1F">
        <w:t>m</w:t>
      </w:r>
      <w:r>
        <w:t xml:space="preserve"> „Bypass“ wird empfohlen, um Arbeiten an der Elektrolyseanlage und die Überwinterung zu erleichtern.</w:t>
      </w:r>
    </w:p>
    <w:p w:rsidR="0021791B" w:rsidRPr="005A40B3" w:rsidRDefault="003E2497" w:rsidP="00C853B5">
      <w:pPr>
        <w:pStyle w:val="CorpsdetexteNoticeA5"/>
      </w:pPr>
      <w:r>
        <w:rPr>
          <w:noProof/>
        </w:rPr>
        <w:drawing>
          <wp:inline distT="0" distB="0" distL="0" distR="0">
            <wp:extent cx="257175" cy="247650"/>
            <wp:effectExtent l="19050" t="0" r="9525" b="0"/>
            <wp:docPr id="5" name="Image 33"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descr="Avertissement"/>
                    <pic:cNvPicPr>
                      <a:picLocks noChangeAspect="1" noChangeArrowheads="1"/>
                    </pic:cNvPicPr>
                  </pic:nvPicPr>
                  <pic:blipFill>
                    <a:blip r:embed="rId11"/>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0021791B">
        <w:t xml:space="preserve">Die Elektrolysezelle kann überall </w:t>
      </w:r>
      <w:r w:rsidR="00FB3C1F">
        <w:t>aufgestellt</w:t>
      </w:r>
      <w:r w:rsidR="0021791B">
        <w:t xml:space="preserve"> werden, zu bevorzugen ist jedoch eine Konfiguration, die das Entweichen von Luftblasen unterstützt.</w:t>
      </w:r>
    </w:p>
    <w:p w:rsidR="0021791B" w:rsidRPr="00302680" w:rsidRDefault="0021791B" w:rsidP="003C4E1C">
      <w:pPr>
        <w:pStyle w:val="Titre3NoticeA5"/>
        <w:numPr>
          <w:ilvl w:val="0"/>
          <w:numId w:val="0"/>
        </w:numPr>
        <w:ind w:left="1701"/>
      </w:pPr>
      <w:r>
        <w:t>5.1.1 Horizontale Aufbaulage</w:t>
      </w:r>
    </w:p>
    <w:p w:rsidR="0021791B" w:rsidRPr="00302680" w:rsidRDefault="003E2497" w:rsidP="001D72B6">
      <w:pPr>
        <w:pStyle w:val="CorpsdetexteNoticeA5"/>
        <w:jc w:val="center"/>
        <w:rPr>
          <w:lang w:val="en-GB"/>
        </w:rPr>
      </w:pPr>
      <w:r>
        <w:rPr>
          <w:noProof/>
        </w:rPr>
        <w:drawing>
          <wp:inline distT="0" distB="0" distL="0" distR="0">
            <wp:extent cx="5038725" cy="2514600"/>
            <wp:effectExtent l="19050" t="0" r="9525" b="0"/>
            <wp:docPr id="6"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
                    <pic:cNvPicPr>
                      <a:picLocks noChangeAspect="1" noChangeArrowheads="1"/>
                    </pic:cNvPicPr>
                  </pic:nvPicPr>
                  <pic:blipFill>
                    <a:blip r:embed="rId12"/>
                    <a:srcRect l="-238" t="6400" b="2773"/>
                    <a:stretch>
                      <a:fillRect/>
                    </a:stretch>
                  </pic:blipFill>
                  <pic:spPr bwMode="auto">
                    <a:xfrm>
                      <a:off x="0" y="0"/>
                      <a:ext cx="5038725" cy="2514600"/>
                    </a:xfrm>
                    <a:prstGeom prst="rect">
                      <a:avLst/>
                    </a:prstGeom>
                    <a:noFill/>
                    <a:ln w="9525">
                      <a:noFill/>
                      <a:miter lim="800000"/>
                      <a:headEnd/>
                      <a:tailEnd/>
                    </a:ln>
                  </pic:spPr>
                </pic:pic>
              </a:graphicData>
            </a:graphic>
          </wp:inline>
        </w:drawing>
      </w:r>
    </w:p>
    <w:p w:rsidR="0021791B" w:rsidRPr="00302680" w:rsidRDefault="0021791B" w:rsidP="001D72B6">
      <w:pPr>
        <w:pStyle w:val="CorpsdetexteNoticeA5"/>
        <w:rPr>
          <w:lang w:val="en-GB"/>
        </w:rPr>
      </w:pPr>
    </w:p>
    <w:p w:rsidR="0021791B" w:rsidRPr="00302680" w:rsidRDefault="003E2497" w:rsidP="003C4E1C">
      <w:pPr>
        <w:pStyle w:val="Titre3NoticeA5"/>
        <w:numPr>
          <w:ilvl w:val="0"/>
          <w:numId w:val="0"/>
        </w:numPr>
        <w:ind w:left="1701"/>
      </w:pPr>
      <w:r>
        <w:drawing>
          <wp:anchor distT="0" distB="0" distL="114300" distR="114300" simplePos="0" relativeHeight="251664384" behindDoc="1" locked="0" layoutInCell="1" allowOverlap="1">
            <wp:simplePos x="0" y="0"/>
            <wp:positionH relativeFrom="column">
              <wp:posOffset>1002030</wp:posOffset>
            </wp:positionH>
            <wp:positionV relativeFrom="paragraph">
              <wp:posOffset>46355</wp:posOffset>
            </wp:positionV>
            <wp:extent cx="5092700" cy="2477135"/>
            <wp:effectExtent l="19050" t="0" r="0" b="0"/>
            <wp:wrapNone/>
            <wp:docPr id="1" name="Image 1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08"/>
                    <pic:cNvPicPr>
                      <a:picLocks noChangeAspect="1" noChangeArrowheads="1"/>
                    </pic:cNvPicPr>
                  </pic:nvPicPr>
                  <pic:blipFill>
                    <a:blip r:embed="rId13"/>
                    <a:srcRect t="1891" b="2232"/>
                    <a:stretch>
                      <a:fillRect/>
                    </a:stretch>
                  </pic:blipFill>
                  <pic:spPr bwMode="auto">
                    <a:xfrm>
                      <a:off x="0" y="0"/>
                      <a:ext cx="5092700" cy="2477135"/>
                    </a:xfrm>
                    <a:prstGeom prst="rect">
                      <a:avLst/>
                    </a:prstGeom>
                    <a:noFill/>
                  </pic:spPr>
                </pic:pic>
              </a:graphicData>
            </a:graphic>
          </wp:anchor>
        </w:drawing>
      </w:r>
      <w:r w:rsidR="0021791B">
        <w:t>5.1.2 Vertikale Aufbaulage</w:t>
      </w:r>
    </w:p>
    <w:p w:rsidR="0021791B" w:rsidRPr="005A40B3" w:rsidRDefault="0021791B" w:rsidP="00C853B5">
      <w:pPr>
        <w:pStyle w:val="CorpsdetexteNoticeA5"/>
        <w:jc w:val="center"/>
      </w:pPr>
    </w:p>
    <w:p w:rsidR="0021791B" w:rsidRDefault="0021791B" w:rsidP="00264179">
      <w:pPr>
        <w:pStyle w:val="Titre2NoticeA5"/>
      </w:pPr>
    </w:p>
    <w:p w:rsidR="0021791B" w:rsidRDefault="0021791B" w:rsidP="00264179">
      <w:pPr>
        <w:pStyle w:val="Titre2NoticeA5"/>
      </w:pPr>
    </w:p>
    <w:p w:rsidR="0021791B" w:rsidRDefault="0021791B" w:rsidP="00264179">
      <w:pPr>
        <w:pStyle w:val="Titre2NoticeA5"/>
      </w:pPr>
    </w:p>
    <w:p w:rsidR="0021791B" w:rsidRDefault="0021791B" w:rsidP="00264179">
      <w:pPr>
        <w:pStyle w:val="Titre2NoticeA5"/>
      </w:pPr>
    </w:p>
    <w:p w:rsidR="0021791B" w:rsidRDefault="0021791B" w:rsidP="00264179">
      <w:pPr>
        <w:pStyle w:val="Titre2NoticeA5"/>
      </w:pPr>
    </w:p>
    <w:p w:rsidR="0021791B" w:rsidRDefault="0021791B" w:rsidP="00264179">
      <w:pPr>
        <w:pStyle w:val="Titre2NoticeA5"/>
      </w:pPr>
    </w:p>
    <w:p w:rsidR="00FB3C1F" w:rsidRDefault="00FB3C1F">
      <w:pPr>
        <w:rPr>
          <w:rFonts w:ascii="Gill Sans MT" w:hAnsi="Gill Sans MT"/>
          <w:b/>
          <w:bCs/>
          <w:noProof/>
          <w:sz w:val="22"/>
          <w:szCs w:val="22"/>
        </w:rPr>
      </w:pPr>
      <w:r>
        <w:br w:type="page"/>
      </w:r>
    </w:p>
    <w:p w:rsidR="0021791B" w:rsidRPr="003C4E1C" w:rsidRDefault="0021791B" w:rsidP="00264179">
      <w:pPr>
        <w:pStyle w:val="Titre2NoticeA5"/>
      </w:pPr>
      <w:r>
        <w:lastRenderedPageBreak/>
        <w:t>5.2 Vorbereiten der Installation</w:t>
      </w:r>
    </w:p>
    <w:p w:rsidR="0021791B" w:rsidRPr="005A40B3" w:rsidRDefault="0021791B" w:rsidP="001D72B6">
      <w:pPr>
        <w:pStyle w:val="CorpsdetexteNoticeA5"/>
      </w:pPr>
      <w:r>
        <w:t>Es wir empfohlen, die Steuereinheit in einer Höhe von mindestens 1,60 m über dem Boden und außerhalb der Reichweite von Kindern zu installieren.</w:t>
      </w:r>
    </w:p>
    <w:p w:rsidR="0021791B" w:rsidRPr="005A40B3" w:rsidRDefault="0021791B" w:rsidP="001D72B6">
      <w:pPr>
        <w:pStyle w:val="CorpsdetexteNoticeA5"/>
      </w:pPr>
      <w:r>
        <w:t xml:space="preserve">Achten Sie darauf, dass die Rückplatte nicht blockiert wird. Belassen Sie an den Seiten einen freien Bereich von jeweils 20 cm und über und unter dem Gerät </w:t>
      </w:r>
      <w:r w:rsidR="00FB3C1F">
        <w:t xml:space="preserve">jeweils </w:t>
      </w:r>
      <w:r>
        <w:t>50 cm , um eine optimale und notwendige Belüftung zu gewährleisten.</w:t>
      </w:r>
    </w:p>
    <w:p w:rsidR="0021791B" w:rsidRPr="005A40B3" w:rsidRDefault="0021791B" w:rsidP="00264179">
      <w:pPr>
        <w:pStyle w:val="CorpsdetexteNoticeA5"/>
      </w:pPr>
      <w:r>
        <w:t>In der warmen Jahreszeit kann der Aluminiumgrundplatte Temperaturen von bis zu 60 °C erreichen. Entfernen Sie alle Materialien, die durch die von der Grundplatte abgegebene Wärme beschädigt werden könnten.</w:t>
      </w:r>
    </w:p>
    <w:p w:rsidR="0021791B" w:rsidRPr="00AD2FA5" w:rsidRDefault="0021791B" w:rsidP="00264179">
      <w:pPr>
        <w:pStyle w:val="Titre2NoticeA5"/>
      </w:pPr>
      <w:r>
        <w:t>5.3 Installation und Anschluss der Steuereinheit</w:t>
      </w:r>
    </w:p>
    <w:p w:rsidR="0021791B" w:rsidRPr="005A40B3" w:rsidRDefault="0021791B" w:rsidP="001D72B6">
      <w:pPr>
        <w:pStyle w:val="CorpsdetexteNoticeA5"/>
        <w:numPr>
          <w:ilvl w:val="3"/>
          <w:numId w:val="8"/>
        </w:numPr>
      </w:pPr>
      <w:r>
        <w:t xml:space="preserve">Befestigen Sie die Steuereinheit mit dem dafür vorgesehen Befestigungssatz. </w:t>
      </w:r>
    </w:p>
    <w:p w:rsidR="0021791B" w:rsidRPr="00302680" w:rsidRDefault="0021791B" w:rsidP="00264179">
      <w:pPr>
        <w:pStyle w:val="Titre2NoticeA5"/>
      </w:pPr>
      <w:r>
        <w:t>5.4 Elektrische Anschlüsse</w:t>
      </w:r>
    </w:p>
    <w:p w:rsidR="0021791B" w:rsidRPr="005A40B3" w:rsidRDefault="003E2497" w:rsidP="001D72B6">
      <w:pPr>
        <w:pStyle w:val="AvertissementA5"/>
      </w:pPr>
      <w:r>
        <w:rPr>
          <w:noProof/>
        </w:rPr>
        <w:drawing>
          <wp:inline distT="0" distB="0" distL="0" distR="0">
            <wp:extent cx="219075" cy="200025"/>
            <wp:effectExtent l="19050" t="0" r="9525" b="0"/>
            <wp:docPr id="7" name="Image 36" descr="PE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descr="PE_07"/>
                    <pic:cNvPicPr>
                      <a:picLocks noChangeAspect="1" noChangeArrowheads="1"/>
                    </pic:cNvPicPr>
                  </pic:nvPicPr>
                  <pic:blipFill>
                    <a:blip r:embed="rId14"/>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00FB3C1F">
        <w:tab/>
      </w:r>
      <w:r w:rsidR="0021791B">
        <w:t>Achtung: Elektrische Verdrahtungen und Anschlussarbeiten dürfen nur von einer Elektrofachkraft durchgeführt werden. Die entsprechende Rechnung ist im Falle von Ansprüchen, die im Rahmen der Garantie geltend gemacht werden, beizufügen. Bei allen Installationen ist vor der Steuereinheit der Elektrolyseanlage ein Differentialschalter 30 mA (max.) einzubauen. Trennen Sie vor der Installation oder einer Wartung die Stromversorgung. Es ist zwingend erforderlich, dass die Elektrolyseanlage mit einer elektrischen Verriegelung angeschlossen wird (230 V/AC Versorgungsspannung, mit Filterpumpe verriegelt).</w:t>
      </w:r>
    </w:p>
    <w:p w:rsidR="0021791B" w:rsidRPr="005A40B3" w:rsidRDefault="0021791B" w:rsidP="00264179">
      <w:pPr>
        <w:pStyle w:val="Titre3NoticeA5"/>
        <w:numPr>
          <w:ilvl w:val="0"/>
          <w:numId w:val="0"/>
        </w:numPr>
        <w:ind w:left="1701"/>
        <w:rPr>
          <w:b/>
          <w:bCs/>
        </w:rPr>
      </w:pPr>
      <w:r>
        <w:rPr>
          <w:b/>
          <w:bCs/>
        </w:rPr>
        <w:t>5.4.1 Schutz durch Trennschalter</w:t>
      </w:r>
    </w:p>
    <w:p w:rsidR="0021791B" w:rsidRPr="005A40B3" w:rsidRDefault="0021791B" w:rsidP="001D72B6">
      <w:pPr>
        <w:pStyle w:val="CorpsdetexteNoticeA5"/>
      </w:pPr>
      <w:r>
        <w:t xml:space="preserve">Die Stromversorgung der Elektrolyseanlage muss an die Stromversorgung des Gebäudes angeschlossen werden. Sie ist durch einen bipolaren Schutzschalter 4A (Phase + Neutralleiter) </w:t>
      </w:r>
      <w:r w:rsidR="00E27F34">
        <w:t xml:space="preserve">zu </w:t>
      </w:r>
      <w:r>
        <w:t>schützen. Diese Schutzvorrichtung ist nur für die Elektrolyseanlage.</w:t>
      </w:r>
    </w:p>
    <w:p w:rsidR="0021791B" w:rsidRPr="005A40B3" w:rsidRDefault="0021791B" w:rsidP="001D72B6">
      <w:pPr>
        <w:pStyle w:val="CorpsdetexteNoticeA5"/>
      </w:pPr>
      <w:r>
        <w:t>Da es sich um ein Gerät der Klasse I handelt, muss es geerdet werden. Dies ist zwingend erforderlich.</w:t>
      </w:r>
    </w:p>
    <w:p w:rsidR="0021791B" w:rsidRPr="00264179" w:rsidRDefault="0021791B" w:rsidP="00264179">
      <w:pPr>
        <w:pStyle w:val="Titre3NoticeA5"/>
        <w:numPr>
          <w:ilvl w:val="0"/>
          <w:numId w:val="0"/>
        </w:numPr>
        <w:ind w:left="1701"/>
        <w:rPr>
          <w:rFonts w:cs="Arial"/>
          <w:b/>
          <w:bCs/>
        </w:rPr>
      </w:pPr>
      <w:r>
        <w:rPr>
          <w:b/>
          <w:bCs/>
        </w:rPr>
        <w:t>5.4.2 Geregelte Stromversorgung</w:t>
      </w:r>
    </w:p>
    <w:p w:rsidR="0021791B" w:rsidRPr="005A40B3" w:rsidRDefault="0021791B" w:rsidP="00C853B5">
      <w:pPr>
        <w:pStyle w:val="CorpsdetexteNoticeA5"/>
        <w:jc w:val="left"/>
      </w:pPr>
      <w:r>
        <w:t>Die Elektrolyseanlage muss eingeschaltet werden, wenn die Fil</w:t>
      </w:r>
      <w:r w:rsidR="00E27F34">
        <w:t>teranlage</w:t>
      </w:r>
      <w:r>
        <w:t xml:space="preserve"> in Betrieb ist. </w:t>
      </w:r>
      <w:r w:rsidR="00E27F34">
        <w:t>Die 230 V Stromversorgung wird entweder durch den Leistungsschütz für den Filter oder durch einen gesonderten Schütz überwacht, dessen Spule parallel zum Leistungsschütz für den Filter verkabelt ist.</w:t>
      </w:r>
      <w:r>
        <w:t>.</w:t>
      </w:r>
    </w:p>
    <w:p w:rsidR="0021791B" w:rsidRPr="005A40B3" w:rsidRDefault="003E2497" w:rsidP="00C853B5">
      <w:pPr>
        <w:pStyle w:val="CorpsdetexteNoticeA5"/>
        <w:jc w:val="left"/>
      </w:pPr>
      <w:r>
        <w:rPr>
          <w:noProof/>
        </w:rPr>
        <w:drawing>
          <wp:inline distT="0" distB="0" distL="0" distR="0">
            <wp:extent cx="2714625" cy="3714750"/>
            <wp:effectExtent l="19050" t="0" r="9525" b="0"/>
            <wp:docPr id="8" name="Image 37" descr="Branchement électriq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descr="Branchement électrique 2"/>
                    <pic:cNvPicPr>
                      <a:picLocks noChangeAspect="1" noChangeArrowheads="1"/>
                    </pic:cNvPicPr>
                  </pic:nvPicPr>
                  <pic:blipFill>
                    <a:blip r:embed="rId15"/>
                    <a:srcRect/>
                    <a:stretch>
                      <a:fillRect/>
                    </a:stretch>
                  </pic:blipFill>
                  <pic:spPr bwMode="auto">
                    <a:xfrm>
                      <a:off x="0" y="0"/>
                      <a:ext cx="2714625" cy="3714750"/>
                    </a:xfrm>
                    <a:prstGeom prst="rect">
                      <a:avLst/>
                    </a:prstGeom>
                    <a:noFill/>
                    <a:ln w="9525">
                      <a:noFill/>
                      <a:miter lim="800000"/>
                      <a:headEnd/>
                      <a:tailEnd/>
                    </a:ln>
                  </pic:spPr>
                </pic:pic>
              </a:graphicData>
            </a:graphic>
          </wp:inline>
        </w:drawing>
      </w:r>
      <w:r w:rsidR="0021791B">
        <w:t xml:space="preserve">                   </w:t>
      </w:r>
      <w:r>
        <w:rPr>
          <w:noProof/>
        </w:rPr>
        <w:drawing>
          <wp:inline distT="0" distB="0" distL="0" distR="0">
            <wp:extent cx="2495550" cy="3829050"/>
            <wp:effectExtent l="19050" t="0" r="0" b="0"/>
            <wp:docPr id="9" name="Image 38" descr="Branchement élect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descr="Branchement électrique"/>
                    <pic:cNvPicPr>
                      <a:picLocks noChangeAspect="1" noChangeArrowheads="1"/>
                    </pic:cNvPicPr>
                  </pic:nvPicPr>
                  <pic:blipFill>
                    <a:blip r:embed="rId16"/>
                    <a:srcRect/>
                    <a:stretch>
                      <a:fillRect/>
                    </a:stretch>
                  </pic:blipFill>
                  <pic:spPr bwMode="auto">
                    <a:xfrm>
                      <a:off x="0" y="0"/>
                      <a:ext cx="2495550" cy="3829050"/>
                    </a:xfrm>
                    <a:prstGeom prst="rect">
                      <a:avLst/>
                    </a:prstGeom>
                    <a:noFill/>
                    <a:ln w="9525">
                      <a:noFill/>
                      <a:miter lim="800000"/>
                      <a:headEnd/>
                      <a:tailEnd/>
                    </a:ln>
                  </pic:spPr>
                </pic:pic>
              </a:graphicData>
            </a:graphic>
          </wp:inline>
        </w:drawing>
      </w:r>
    </w:p>
    <w:p w:rsidR="0021791B" w:rsidRPr="005A40B3" w:rsidRDefault="0021791B" w:rsidP="001D72B6">
      <w:pPr>
        <w:pStyle w:val="CorpsdetexteNoticeA5"/>
      </w:pPr>
    </w:p>
    <w:p w:rsidR="0021791B" w:rsidRPr="005A40B3" w:rsidRDefault="0021791B" w:rsidP="001D72B6">
      <w:pPr>
        <w:pStyle w:val="CorpsdetexteNoticeA5"/>
      </w:pPr>
    </w:p>
    <w:p w:rsidR="00C7576F" w:rsidRDefault="00C7576F">
      <w:pPr>
        <w:rPr>
          <w:rFonts w:ascii="Gill Sans MT" w:hAnsi="Gill Sans MT"/>
          <w:b/>
          <w:bCs/>
          <w:noProof/>
          <w:sz w:val="20"/>
        </w:rPr>
      </w:pPr>
      <w:r>
        <w:rPr>
          <w:b/>
          <w:bCs/>
        </w:rPr>
        <w:br w:type="page"/>
      </w:r>
    </w:p>
    <w:p w:rsidR="0021791B" w:rsidRPr="005A40B3" w:rsidRDefault="0021791B" w:rsidP="00264179">
      <w:pPr>
        <w:pStyle w:val="Titre3NoticeA5"/>
        <w:numPr>
          <w:ilvl w:val="0"/>
          <w:numId w:val="0"/>
        </w:numPr>
        <w:ind w:left="1701"/>
        <w:rPr>
          <w:b/>
          <w:bCs/>
        </w:rPr>
      </w:pPr>
      <w:r>
        <w:rPr>
          <w:b/>
          <w:bCs/>
        </w:rPr>
        <w:lastRenderedPageBreak/>
        <w:t>5.4.3 Kabeldimensionierung</w:t>
      </w:r>
    </w:p>
    <w:p w:rsidR="0021791B" w:rsidRDefault="0021791B" w:rsidP="001D72B6">
      <w:pPr>
        <w:pStyle w:val="CorpsdetexteNoticeA5"/>
      </w:pPr>
      <w:r>
        <w:t>Für die Stromversorgung der Elektrolyseanlage muss der Querschnitt der Kabel zwischen 0,75mm² und 2,5mm², der Gesamtquerschnitt des Netzkabels zwischen 6mm² und 10mm² liegen.</w:t>
      </w:r>
    </w:p>
    <w:p w:rsidR="00C7576F" w:rsidRDefault="00C7576F" w:rsidP="001D72B6">
      <w:pPr>
        <w:pStyle w:val="CorpsdetexteNoticeA5"/>
      </w:pPr>
    </w:p>
    <w:p w:rsidR="0021791B" w:rsidRPr="00264179" w:rsidRDefault="0021791B" w:rsidP="00264179">
      <w:pPr>
        <w:pStyle w:val="Titre3NoticeA5"/>
        <w:numPr>
          <w:ilvl w:val="0"/>
          <w:numId w:val="0"/>
        </w:numPr>
        <w:ind w:left="1701"/>
        <w:rPr>
          <w:b/>
          <w:bCs/>
        </w:rPr>
      </w:pPr>
      <w:r>
        <w:rPr>
          <w:b/>
          <w:bCs/>
        </w:rPr>
        <w:t>5.4.4 Anschluss der Steuereinheit des Elektrolysegeräts</w:t>
      </w:r>
    </w:p>
    <w:p w:rsidR="0021791B" w:rsidRPr="00302680" w:rsidRDefault="003E2497" w:rsidP="001D72B6">
      <w:pPr>
        <w:pStyle w:val="CorpsdetexteNoticeA5"/>
        <w:jc w:val="center"/>
      </w:pPr>
      <w:r>
        <w:rPr>
          <w:noProof/>
        </w:rPr>
        <w:drawing>
          <wp:inline distT="0" distB="0" distL="0" distR="0">
            <wp:extent cx="4505325" cy="1600200"/>
            <wp:effectExtent l="19050" t="0" r="9525" b="0"/>
            <wp:docPr id="10" name="Image 39" descr="Branchement électrique aqual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descr="Branchement électrique aqualux"/>
                    <pic:cNvPicPr>
                      <a:picLocks noChangeAspect="1" noChangeArrowheads="1"/>
                    </pic:cNvPicPr>
                  </pic:nvPicPr>
                  <pic:blipFill>
                    <a:blip r:embed="rId17"/>
                    <a:srcRect/>
                    <a:stretch>
                      <a:fillRect/>
                    </a:stretch>
                  </pic:blipFill>
                  <pic:spPr bwMode="auto">
                    <a:xfrm>
                      <a:off x="0" y="0"/>
                      <a:ext cx="4505325" cy="1600200"/>
                    </a:xfrm>
                    <a:prstGeom prst="rect">
                      <a:avLst/>
                    </a:prstGeom>
                    <a:noFill/>
                    <a:ln w="9525">
                      <a:noFill/>
                      <a:miter lim="800000"/>
                      <a:headEnd/>
                      <a:tailEnd/>
                    </a:ln>
                  </pic:spPr>
                </pic:pic>
              </a:graphicData>
            </a:graphic>
          </wp:inline>
        </w:drawing>
      </w:r>
    </w:p>
    <w:p w:rsidR="0021791B" w:rsidRPr="00302680" w:rsidRDefault="0021791B" w:rsidP="001D72B6">
      <w:pPr>
        <w:pStyle w:val="CorpsdetexteNoticeA5"/>
      </w:pPr>
    </w:p>
    <w:p w:rsidR="0021791B" w:rsidRPr="005A40B3" w:rsidRDefault="0021791B" w:rsidP="001D72B6">
      <w:pPr>
        <w:pStyle w:val="CorpsdetexteNoticeA5"/>
      </w:pPr>
      <w:r>
        <w:t>Geräteausstattung:</w:t>
      </w:r>
    </w:p>
    <w:p w:rsidR="0021791B" w:rsidRPr="005A40B3" w:rsidRDefault="0021791B" w:rsidP="001D72B6">
      <w:pPr>
        <w:pStyle w:val="CorpsdetexteNoticeA5"/>
      </w:pPr>
      <w:r>
        <w:rPr>
          <w:rFonts w:ascii="Wingdings" w:hAnsi="Wingdings"/>
        </w:rPr>
        <w:t></w:t>
      </w:r>
      <w:r>
        <w:t xml:space="preserve"> 2 (PE) Kabelverschraubungen oben am Gerät.</w:t>
      </w:r>
    </w:p>
    <w:p w:rsidR="0021791B" w:rsidRPr="005A40B3" w:rsidRDefault="0021791B" w:rsidP="001D72B6">
      <w:pPr>
        <w:pStyle w:val="CorpsdetexteNoticeA5"/>
      </w:pPr>
      <w:r>
        <w:t>- Die Kabelverschraubung rechts i</w:t>
      </w:r>
      <w:r w:rsidR="00C7576F">
        <w:t>st für das Netzkabel der Zelle vorgesehen</w:t>
      </w:r>
      <w:r>
        <w:t>.</w:t>
      </w:r>
    </w:p>
    <w:p w:rsidR="0021791B" w:rsidRDefault="0021791B" w:rsidP="001D72B6">
      <w:pPr>
        <w:pStyle w:val="CorpsdetexteNoticeA5"/>
      </w:pPr>
      <w:r>
        <w:t>- Die Kabelverschraubung links ist f</w:t>
      </w:r>
      <w:r w:rsidR="00C7576F">
        <w:t>ür das Netzkabel 230V/AC vorgesehen.</w:t>
      </w:r>
    </w:p>
    <w:p w:rsidR="00C7576F" w:rsidRPr="005A40B3" w:rsidRDefault="00C7576F" w:rsidP="001D72B6">
      <w:pPr>
        <w:pStyle w:val="CorpsdetexteNoticeA5"/>
      </w:pPr>
    </w:p>
    <w:p w:rsidR="0021791B" w:rsidRPr="005A40B3" w:rsidRDefault="0021791B" w:rsidP="001D72B6">
      <w:pPr>
        <w:pStyle w:val="CorpsdetexteNoticeA5"/>
      </w:pPr>
      <w:r>
        <w:rPr>
          <w:rFonts w:ascii="Wingdings" w:hAnsi="Wingdings"/>
        </w:rPr>
        <w:t></w:t>
      </w:r>
      <w:r>
        <w:t xml:space="preserve"> 1 gelber Stecker (Chinch-Stecker), gelb.</w:t>
      </w:r>
    </w:p>
    <w:p w:rsidR="0021791B" w:rsidRPr="005A40B3" w:rsidRDefault="0021791B" w:rsidP="001D72B6">
      <w:pPr>
        <w:pStyle w:val="CorpsdetexteNoticeA5"/>
      </w:pPr>
      <w:r>
        <w:t xml:space="preserve">Dieser Stecker ist mit dem gelben Stecker des Anschlusskabels </w:t>
      </w:r>
      <w:r w:rsidR="00695BC9">
        <w:t>der</w:t>
      </w:r>
      <w:r>
        <w:t xml:space="preserve"> automatischen Geräteabdeckung zu verbinden.</w:t>
      </w:r>
    </w:p>
    <w:p w:rsidR="0021791B" w:rsidRPr="005A40B3" w:rsidRDefault="0021791B" w:rsidP="001D72B6">
      <w:pPr>
        <w:pStyle w:val="CorpsdetexteNoticeA5"/>
      </w:pPr>
    </w:p>
    <w:p w:rsidR="0021791B" w:rsidRPr="005A40B3" w:rsidRDefault="0021791B" w:rsidP="00C853B5">
      <w:pPr>
        <w:pStyle w:val="CorpsdetexteNoticeA5"/>
      </w:pPr>
      <w:r>
        <w:t>Das Kabel verfügt über einen gelben Cinch-Stecker (am Gerät anzuschließen) und einen Anschlusskasten.</w:t>
      </w:r>
    </w:p>
    <w:p w:rsidR="0021791B" w:rsidRPr="00AD2FA5" w:rsidRDefault="00A94811" w:rsidP="001D72B6">
      <w:pPr>
        <w:pStyle w:val="CorpsdetexteNoticeA5"/>
        <w:jc w:val="center"/>
      </w:pPr>
      <w:r>
        <w:rPr>
          <w:noProof/>
        </w:rPr>
        <w:pict>
          <v:polyline id="Freeform 1464" o:spid="_x0000_s103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v-text-anchor:top" points="269.45pt,60.4pt,289.6pt,124.2pt" coordsize="403,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CGFGAMAALwGAAAOAAAAZHJzL2Uyb0RvYy54bWysVduO2jAQfa/Uf7D8WInNhXDVwmoFpKq0&#10;bVda+gEmdkhUx05tQ9hW/ffOOIEFtpWqqjyEMXMyc+aMZ7i9O1SS7IWxpVYzGt2ElAiVaV6q7Yx+&#10;Wae9MSXWMcWZ1ErM6LOw9G7+9s1tU09FrAstuTAEgig7beoZLZyrp0Fgs0JUzN7oWihw5tpUzMHR&#10;bANuWAPRKxnEYTgMGm14bXQmrIVfl62Tzn38PBeZ+5znVjgiZxS4Of80/rnBZzC/ZdOtYXVRZh0N&#10;9g8sKlYqSHoKtWSOkZ0pX4Wqysxoq3N3k+kq0HleZsLXANVE4VU1TwWrha8FxLH1SSb7/8Jmn/aP&#10;hpQcepeM+pQoVkGXUiMEak6iZJigRk1tpwB9qh8NVmnrB519teAILjx4sIAhm+aj5hCI7Zz2uhxy&#10;U+GbUDE5ePmfT/KLgyMZ/BgPBpNwQEkGrnEUxkPfnoBNjy9nO+veC+0Dsf2DdW33OFhee97RX0On&#10;80pCI98FJCQNScJ+1+kTJLqAFCSKR8NrTHyGgRC/DwSinXJhEPISC6hvj+RYceSbHVRHGCzCcFBC&#10;r1GtLWqD7EGBdYR0IASgsLo/gIEjgn19R3D73SUxMAPXt99QArd/09ZbM4fcMAeapJlR1IsUcCdQ&#10;FHRUei/W2kPcVf8g2YtXqnOUDwPsjtoCtAWAgal8eaf0yPqswUqnpZS+w1IhqT7ciVYoq2XJ0YuE&#10;rNluFtKQPYMRT9MwTNNOuAuY0TvFfbRCML7qbMdKCTZxzzXcVmdKaIcUFNNVglMiBWw1tNpWSN8J&#10;uK+dXnhz/ZT/mIST1Xg1TnpJPFz1knC57N2ni6Q3TKPRYNlfLhbL6CdKGSXTouRcKOR/3DhR8ncT&#10;3e2+dlecds5FnVdypPB5LUdwScP3AWo5fvvq/GTjMLfTv9H8GQbb6HaFwsoHo9DmO4gF63NG7bcd&#10;MyCd/KBgP02iJMF96w/JYBTDwZx7NucepjIIBQ2gMA9oLly7o3e1KbcFZIr8NVT6HhZKXuLge34t&#10;q+4AK9JX0K1z3MHnZ496+dOZ/wIAAP//AwBQSwMEFAAGAAgAAAAhAF1Yf/7iAAAACwEAAA8AAABk&#10;cnMvZG93bnJldi54bWxMjzFPwzAUhHck/oP1kFhQaxPakoY4FarKwMBAaRGjG78mUePnKHab8O95&#10;TDCe7nT3Xb4aXSsu2IfGk4b7qQKBVHrbUKVh9/EySUGEaMia1hNq+MYAq+L6KjeZ9QO942UbK8El&#10;FDKjoY6xy6QMZY3OhKnvkNg7+t6ZyLKvpO3NwOWulYlSC+lMQ7xQmw7XNZan7dnx7nG9eXX7Yd+F&#10;z7txocZT8/W20fr2Znx+AhFxjH9h+MVndCiY6eDPZINoNcwf0iVH2UgUf+DE/HGZgDhoSGbpDGSR&#10;y/8fih8AAAD//wMAUEsBAi0AFAAGAAgAAAAhALaDOJL+AAAA4QEAABMAAAAAAAAAAAAAAAAAAAAA&#10;AFtDb250ZW50X1R5cGVzXS54bWxQSwECLQAUAAYACAAAACEAOP0h/9YAAACUAQAACwAAAAAAAAAA&#10;AAAAAAAvAQAAX3JlbHMvLnJlbHNQSwECLQAUAAYACAAAACEAtxwhhRgDAAC8BgAADgAAAAAAAAAA&#10;AAAAAAAuAgAAZHJzL2Uyb0RvYy54bWxQSwECLQAUAAYACAAAACEAXVh//uIAAAALAQAADwAAAAAA&#10;AAAAAAAAAAByBQAAZHJzL2Rvd25yZXYueG1sUEsFBgAAAAAEAAQA8wAAAIEGAAAAAA==&#10;" filled="f" strokecolor="fuchsia" strokeweight="3pt">
            <v:stroke endarrow="block"/>
            <v:path arrowok="t" o:connecttype="custom" o:connectlocs="0,0;255905,810260" o:connectangles="0,0"/>
          </v:polyline>
        </w:pict>
      </w:r>
      <w:r>
        <w:rPr>
          <w:noProof/>
        </w:rPr>
        <w:pict>
          <v:polyline id="Freeform 1465" o:spid="_x0000_s1037"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v-text-anchor:top" points="240.45pt,62.4pt,226.3pt,124.2pt" coordsize="283,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wRFwMAALoGAAAOAAAAZHJzL2Uyb0RvYy54bWysVduOmzAQfa/Uf7D8WCkLJOSqJatVEqpK&#10;23alTT/AARNQjU1tJ2Rb9d87YyBLsq1UVc2DGTOH8Zkznsnt3akU5Mi1KZSMaHDjU8JlotJC7iP6&#10;ZRsPZpQYy2TKhJI8os/c0Lvl2ze3dbXgQ5UrkXJNIIg0i7qKaG5ttfA8k+S8ZOZGVVyCM1O6ZBa2&#10;eu+lmtUQvRTe0PcnXq10WmmVcGPg7bpx0qWLn2U8sZ+zzHBLRESBm3WrdusOV295yxZ7zaq8SFoa&#10;7B9YlKyQcOg51JpZRg66eBWqLBKtjMrsTaJKT2VZkXCXA2QT+FfZPOWs4i4XEMdUZ5nM/wubfDo+&#10;alKkEZ2PKZGshBrFmnNUnAThZIwK1ZVZAPCpetSYo6keVPLVgMO78ODGAIbs6o8qhUDsYJVT5ZTp&#10;Er+EfMnJif98Fp+fLEngZTCdT33gkIBrOgtnE1ccjy26j5ODse+5coHY8cHYpnYpWE75tKW/hTpn&#10;pYAyvvPIcDYiNa5tpc+goAfySU6C4WhyjRleYH4bZtSDYIheJKC+78ixvOObnGRLGCzCsE18p1Gl&#10;DGqD7EGBbYBkIASgMLs/gIEhgl12Hbh5todo6IDru68pgbu/a7KtmEVueAaapI4oqkVyqAhKgo5S&#10;HflWOYhFjg7QVRCOe/EL2cc1qXTKArBxg4FHufTOxyPrXoGligshXIWFRFKjWeA3QhklihS9SMjo&#10;/W4lNDkyaPA49v04boW7gGl1kKmLlnOWblrbskKATexzBbfV6gLKITjF40qeUiI4zDS0mlIIVwm4&#10;r61eeHNdj/+Y+/PNbDMLB+FwshmE/no9uI9X4WASB9PxerRerdbBT5QyCBd5kaZcIv9u3gTh3/Vz&#10;O/maSXGeOBd5XskRw++1HN4lDVcHyKV7uuxcZ2MzN92/U+kzNLZWzQCFgQ9GrvR3EAuGZ0TNtwPT&#10;IJ34IGE6zYMwxGnrNuF4OoSN7nt2fQ+TCYSCAlDoBzRXtpnQh0oX+xxOCtw1lOoeBkpWYOM7fg2r&#10;dgMD0mXQDnOcwP29Q7385Sx/AQAA//8DAFBLAwQUAAYACAAAACEA8HS1yuAAAAALAQAADwAAAGRy&#10;cy9kb3ducmV2LnhtbEyPwU7DMBBE70j8g7VIXCpqN0qjNo1TIQS3HqAgpN6c2MQp9jqK3Tb8PcuJ&#10;HnfmaXam2k7esbMZYx9QwmIugBlsg+6xk/Dx/vKwAhaTQq1cQCPhx0TY1rc3lSp1uOCbOe9TxygE&#10;Y6kk2JSGkvPYWuNVnIfBIHlfYfQq0Tl2XI/qQuHe8UyIgnvVI32wajBP1rTf+5OXIF6PbTfa3W7W&#10;HAv3HGbLz/XiIOX93fS4AZbMlP5h+KtP1aGmTk04oY7MSciXWUEoGVlOG4jIV2INrJFAQg68rvj1&#10;hvoXAAD//wMAUEsBAi0AFAAGAAgAAAAhALaDOJL+AAAA4QEAABMAAAAAAAAAAAAAAAAAAAAAAFtD&#10;b250ZW50X1R5cGVzXS54bWxQSwECLQAUAAYACAAAACEAOP0h/9YAAACUAQAACwAAAAAAAAAAAAAA&#10;AAAvAQAAX3JlbHMvLnJlbHNQSwECLQAUAAYACAAAACEA+B3sERcDAAC6BgAADgAAAAAAAAAAAAAA&#10;AAAuAgAAZHJzL2Uyb0RvYy54bWxQSwECLQAUAAYACAAAACEA8HS1yuAAAAALAQAADwAAAAAAAAAA&#10;AAAAAABxBQAAZHJzL2Rvd25yZXYueG1sUEsFBgAAAAAEAAQA8wAAAH4GAAAAAA==&#10;" filled="f" strokecolor="fuchsia" strokeweight="3pt">
            <v:stroke endarrow="block"/>
            <v:path arrowok="t" o:connecttype="custom" o:connectlocs="179705,0;0,784860" o:connectangles="0,0"/>
          </v:polyline>
        </w:pict>
      </w:r>
      <w:r w:rsidR="003E2497">
        <w:rPr>
          <w:noProof/>
        </w:rPr>
        <w:drawing>
          <wp:inline distT="0" distB="0" distL="0" distR="0">
            <wp:extent cx="1000125" cy="1457325"/>
            <wp:effectExtent l="19050" t="0" r="9525" b="0"/>
            <wp:docPr id="11" name="Image 40" descr="DSCN1330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descr="DSCN1330 LIGHT"/>
                    <pic:cNvPicPr>
                      <a:picLocks noChangeAspect="1" noChangeArrowheads="1"/>
                    </pic:cNvPicPr>
                  </pic:nvPicPr>
                  <pic:blipFill>
                    <a:blip r:embed="rId18"/>
                    <a:srcRect/>
                    <a:stretch>
                      <a:fillRect/>
                    </a:stretch>
                  </pic:blipFill>
                  <pic:spPr bwMode="auto">
                    <a:xfrm>
                      <a:off x="0" y="0"/>
                      <a:ext cx="1000125" cy="1457325"/>
                    </a:xfrm>
                    <a:prstGeom prst="rect">
                      <a:avLst/>
                    </a:prstGeom>
                    <a:noFill/>
                    <a:ln w="9525">
                      <a:noFill/>
                      <a:miter lim="800000"/>
                      <a:headEnd/>
                      <a:tailEnd/>
                    </a:ln>
                  </pic:spPr>
                </pic:pic>
              </a:graphicData>
            </a:graphic>
          </wp:inline>
        </w:drawing>
      </w:r>
    </w:p>
    <w:p w:rsidR="0021791B" w:rsidRPr="00AD2FA5" w:rsidRDefault="00A94811" w:rsidP="001D72B6">
      <w:pPr>
        <w:pStyle w:val="CorpsdetexteNoticeA5"/>
        <w:jc w:val="center"/>
      </w:pPr>
      <w:r>
        <w:rPr>
          <w:noProof/>
        </w:rPr>
        <w:pict>
          <v:shape id="Text Box 1466" o:spid="_x0000_s1038" type="#_x0000_t202" style="position:absolute;left:0;text-align:left;margin-left:181pt;margin-top:9.4pt;width:282.7pt;height:1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PfuAIAAMU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OUYCRoDz26Z3uDbuQehSSObYXGQWfgeDeAq9mDBTrt2OrhVlbfNBJy2VKxYddKybFltIYMQ3vT&#10;P7s64WgLsh4/yhoi0a2RDmjfqN6WDwqCAB069XDqjs2mgsMoSpN5AKYKbNPGhaDZ8fagtHnPZI/s&#10;IscKuu/Q6e5WG5sNzY4uNpiQJe86p4BOPDsAx+kEYsNVa7NZuIY+pkG6SlYJ8UgUrzwSFIV3XS6J&#10;F5fhfFa8K5bLIvxp44Yka3ldM2HDHMUVkj9r3kHmkyxO8tKy47WFsylptVkvO4V2FMRduu9QkDM3&#10;/3kargjA5QWlMCLBTZR6ZZzMPVKSmZfOg8QLwvQmjQOSkqJ8TumWC/bvlNAIuptFs0lMv+UWuO81&#10;N5r13MD46Hif4+TkRDMrwZWoXWsN5d20PiuFTf+pFNDuY6OdYK1GJ7Wa/XrvXkdIbHir5rWsH0DC&#10;SoLCQIww+2DRSvUDoxHmSI719y1VDKPug4BnkIaE2MHjNmQ2j2Cjzi3rcwsVFUDl2GA0LZdmGlbb&#10;QfFNC5GmhyfkNTydhjtVP2V1eHAwKxy5w1yzw+h877yepu/iFwAAAP//AwBQSwMEFAAGAAgAAAAh&#10;AIh/fsbdAAAACQEAAA8AAABkcnMvZG93bnJldi54bWxMj81OwzAQhO9IvIO1SNyoTWhKCXEqBOIK&#10;ovxI3LbxNomI11HsNuHtWU5w3JnR7HzlZva9OtIYu8AWLhcGFHEdXMeNhbfXx4s1qJiQHfaBycI3&#10;RdhUpyclFi5M/ELHbWqUlHAs0EKb0lBoHeuWPMZFGIjF24fRY5JzbLQbcZJy3+vMmJX22LF8aHGg&#10;+5bqr+3BW3h/2n9+LM1z8+DzYQqz0exvtLXnZ/PdLahEc/oLw+98mQ6VbNqFA7uoegtXq0xYkhhr&#10;QZDAdbYUYWchzw3oqtT/CaofAAAA//8DAFBLAQItABQABgAIAAAAIQC2gziS/gAAAOEBAAATAAAA&#10;AAAAAAAAAAAAAAAAAABbQ29udGVudF9UeXBlc10ueG1sUEsBAi0AFAAGAAgAAAAhADj9If/WAAAA&#10;lAEAAAsAAAAAAAAAAAAAAAAALwEAAF9yZWxzLy5yZWxzUEsBAi0AFAAGAAgAAAAhACNM89+4AgAA&#10;xQUAAA4AAAAAAAAAAAAAAAAALgIAAGRycy9lMm9Eb2MueG1sUEsBAi0AFAAGAAgAAAAhAIh/fsbd&#10;AAAACQEAAA8AAAAAAAAAAAAAAAAAEgUAAGRycy9kb3ducmV2LnhtbFBLBQYAAAAABAAEAPMAAAAc&#10;BgAAAAA=&#10;" filled="f" stroked="f">
            <v:textbox>
              <w:txbxContent>
                <w:p w:rsidR="00C1757C" w:rsidRPr="000C4092" w:rsidRDefault="00C1757C" w:rsidP="001D72B6">
                  <w:pPr>
                    <w:rPr>
                      <w:rFonts w:ascii="Gill Sans MT" w:hAnsi="Gill Sans MT"/>
                      <w:sz w:val="20"/>
                      <w:szCs w:val="20"/>
                      <w:lang w:val="en-GB"/>
                    </w:rPr>
                  </w:pPr>
                  <w:r>
                    <w:rPr>
                      <w:szCs w:val="20"/>
                    </w:rPr>
                    <w:t>Anschluss an die automatische Abdeckung</w:t>
                  </w:r>
                </w:p>
              </w:txbxContent>
            </v:textbox>
          </v:shape>
        </w:pict>
      </w:r>
    </w:p>
    <w:p w:rsidR="0021791B" w:rsidRDefault="0021791B" w:rsidP="001D72B6">
      <w:pPr>
        <w:pStyle w:val="CorpsdetexteNoticeA5"/>
        <w:jc w:val="left"/>
      </w:pPr>
    </w:p>
    <w:p w:rsidR="0021791B" w:rsidRDefault="0021791B" w:rsidP="001D72B6">
      <w:pPr>
        <w:pStyle w:val="CorpsdetexteNoticeA5"/>
        <w:jc w:val="left"/>
      </w:pPr>
    </w:p>
    <w:p w:rsidR="0021791B" w:rsidRPr="005A40B3" w:rsidRDefault="0021791B" w:rsidP="001D72B6">
      <w:pPr>
        <w:pStyle w:val="CorpsdetexteNoticeA5"/>
        <w:jc w:val="left"/>
      </w:pPr>
      <w:r>
        <w:t>- Bei geöffnetem Kontakt oder nicht angeschlossene</w:t>
      </w:r>
      <w:r w:rsidR="00695BC9">
        <w:t>m</w:t>
      </w:r>
      <w:r>
        <w:t xml:space="preserve"> Stecker</w:t>
      </w:r>
      <w:r w:rsidR="00695BC9">
        <w:t xml:space="preserve"> (platzieren Sie in diesem Fall </w:t>
      </w:r>
      <w:r>
        <w:t>den Anti-Oxidations-Deckel auf die Steckerbuchse) geht die Elektrolyseanlage davon aus, dass</w:t>
      </w:r>
      <w:r w:rsidR="00695BC9">
        <w:t xml:space="preserve"> das Becken nicht abgedeckt </w:t>
      </w:r>
      <w:r>
        <w:t>bzw. nicht mit einer automa</w:t>
      </w:r>
      <w:r w:rsidR="00695BC9">
        <w:t xml:space="preserve">tischen Abdeckung ausgestattet </w:t>
      </w:r>
      <w:r>
        <w:t>i</w:t>
      </w:r>
      <w:r w:rsidR="00695BC9">
        <w:t>s</w:t>
      </w:r>
      <w:r>
        <w:t>t.</w:t>
      </w:r>
    </w:p>
    <w:p w:rsidR="0021791B" w:rsidRPr="005A40B3" w:rsidRDefault="0021791B" w:rsidP="001D72B6">
      <w:pPr>
        <w:pStyle w:val="CorpsdetexteNoticeA5"/>
        <w:jc w:val="left"/>
      </w:pPr>
      <w:r>
        <w:t>- Bei geschlossenem Kontakt geht die Elektrolyseanlage davon aus, dass das Becken abgedeckt</w:t>
      </w:r>
      <w:r w:rsidR="00695BC9">
        <w:t xml:space="preserve"> ist</w:t>
      </w:r>
      <w:r>
        <w:t>.</w:t>
      </w:r>
    </w:p>
    <w:p w:rsidR="0021791B" w:rsidRPr="005A40B3" w:rsidRDefault="0021791B" w:rsidP="001D72B6">
      <w:pPr>
        <w:pStyle w:val="CorpsdetexteNoticeA5"/>
        <w:jc w:val="left"/>
      </w:pPr>
    </w:p>
    <w:p w:rsidR="0021791B" w:rsidRPr="005A40B3" w:rsidRDefault="00695BC9" w:rsidP="001D72B6">
      <w:pPr>
        <w:pStyle w:val="CorpsdetexteNoticeA5"/>
        <w:jc w:val="left"/>
      </w:pPr>
      <w:r>
        <w:t>Wenn das Schwimmbecken</w:t>
      </w:r>
      <w:r w:rsidR="0021791B">
        <w:t xml:space="preserve"> mit einer automatischen Abdeckung ausgestattet ist, verbinden Sie die 2 Klemmen im Anschlusskasten mit dem Kontakt der automatischen Abdeckung (siehe Bild oben).</w:t>
      </w:r>
    </w:p>
    <w:p w:rsidR="0021791B" w:rsidRPr="005A40B3" w:rsidRDefault="0021791B" w:rsidP="001D72B6">
      <w:pPr>
        <w:pStyle w:val="CorpsdetexteNoticeA5"/>
        <w:numPr>
          <w:ilvl w:val="1"/>
          <w:numId w:val="7"/>
        </w:numPr>
        <w:tabs>
          <w:tab w:val="clear" w:pos="2149"/>
          <w:tab w:val="left" w:pos="905"/>
        </w:tabs>
        <w:ind w:left="0" w:firstLine="724"/>
        <w:jc w:val="left"/>
      </w:pPr>
      <w:r>
        <w:t>Klemme C und Klemme R sind für den Getriebemotor, Marke UNICUM (Typ PL3210, PL6010, DL3010, DL6010) vorgesehen.</w:t>
      </w:r>
    </w:p>
    <w:p w:rsidR="0021791B" w:rsidRPr="005A40B3" w:rsidRDefault="00695BC9" w:rsidP="001D72B6">
      <w:pPr>
        <w:pStyle w:val="CorpsdetexteNoticeA5"/>
        <w:numPr>
          <w:ilvl w:val="1"/>
          <w:numId w:val="7"/>
        </w:numPr>
        <w:tabs>
          <w:tab w:val="clear" w:pos="2149"/>
          <w:tab w:val="num" w:pos="905"/>
        </w:tabs>
        <w:ind w:left="0" w:firstLine="724"/>
        <w:jc w:val="left"/>
      </w:pPr>
      <w:r>
        <w:t>Klemme 8 (NO) und Klemme 9 (C</w:t>
      </w:r>
      <w:r w:rsidR="0021791B">
        <w:t>) sind für den Tauch-Getriebemotor, Marke SIREM vorgesehen.</w:t>
      </w:r>
    </w:p>
    <w:p w:rsidR="0021791B" w:rsidRPr="005A40B3" w:rsidRDefault="0021791B" w:rsidP="001D72B6">
      <w:pPr>
        <w:pStyle w:val="CorpsdetexteNoticeA5"/>
        <w:jc w:val="left"/>
      </w:pPr>
    </w:p>
    <w:p w:rsidR="0021791B" w:rsidRPr="005A40B3" w:rsidRDefault="0021791B" w:rsidP="001D72B6">
      <w:pPr>
        <w:pStyle w:val="CorpsdetexteNoticeA5"/>
        <w:jc w:val="left"/>
      </w:pPr>
      <w:r>
        <w:t>Für andere Getriebemotor-Marken/-Modelle kontaktieren Sie bitte den Hersteller.</w:t>
      </w:r>
    </w:p>
    <w:p w:rsidR="0021791B" w:rsidRPr="005A40B3" w:rsidRDefault="0021791B" w:rsidP="001D72B6">
      <w:pPr>
        <w:pStyle w:val="CorpsdetexteNoticeA5"/>
        <w:jc w:val="left"/>
      </w:pPr>
    </w:p>
    <w:p w:rsidR="0021791B" w:rsidRPr="005A40B3" w:rsidRDefault="0021791B" w:rsidP="001D72B6">
      <w:pPr>
        <w:pStyle w:val="CorpsdetexteNoticeA5"/>
        <w:jc w:val="left"/>
      </w:pPr>
    </w:p>
    <w:p w:rsidR="0021791B" w:rsidRPr="005A40B3" w:rsidRDefault="0021791B" w:rsidP="001D72B6">
      <w:pPr>
        <w:pStyle w:val="CorpsdetexteNoticeA5"/>
        <w:jc w:val="left"/>
        <w:rPr>
          <w:b/>
          <w:bCs/>
        </w:rPr>
      </w:pPr>
      <w:r>
        <w:rPr>
          <w:b/>
          <w:bCs/>
        </w:rPr>
        <w:t>Verdrahtung der Zelle:</w:t>
      </w:r>
    </w:p>
    <w:p w:rsidR="0021791B" w:rsidRPr="005A40B3" w:rsidRDefault="0021791B" w:rsidP="001D72B6">
      <w:pPr>
        <w:pStyle w:val="CorpsdetexteNoticeA5"/>
        <w:jc w:val="left"/>
      </w:pPr>
    </w:p>
    <w:p w:rsidR="0021791B" w:rsidRPr="005A40B3" w:rsidRDefault="0021791B" w:rsidP="001D72B6">
      <w:pPr>
        <w:pStyle w:val="CorpsdetexteNoticeA5"/>
      </w:pPr>
      <w:r>
        <w:t>Positionieren Sie Klemmenleisten, Federringe und Muttern nacheinander. Klemmenleisten können wahlweise auf der einen oder der anderen Klemme befestigt werden.</w:t>
      </w:r>
    </w:p>
    <w:p w:rsidR="0021791B" w:rsidRPr="005A40B3" w:rsidRDefault="0021791B" w:rsidP="001D72B6">
      <w:pPr>
        <w:pStyle w:val="CorpsdetexteNoticeA5"/>
      </w:pPr>
    </w:p>
    <w:p w:rsidR="0021791B" w:rsidRPr="005A40B3" w:rsidRDefault="003E2497" w:rsidP="001D72B6">
      <w:pPr>
        <w:pStyle w:val="CorpsdetexteNoticeA5"/>
      </w:pPr>
      <w:r>
        <w:rPr>
          <w:noProof/>
        </w:rPr>
        <w:drawing>
          <wp:inline distT="0" distB="0" distL="0" distR="0">
            <wp:extent cx="257175" cy="247650"/>
            <wp:effectExtent l="19050" t="0" r="9525" b="0"/>
            <wp:docPr id="12" name="Image 41"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 descr="Avertissement"/>
                    <pic:cNvPicPr>
                      <a:picLocks noChangeAspect="1" noChangeArrowheads="1"/>
                    </pic:cNvPicPr>
                  </pic:nvPicPr>
                  <pic:blipFill>
                    <a:blip r:embed="rId11"/>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0021791B">
        <w:t xml:space="preserve"> Blockieren Sie die obere Mutter leicht, um zu vermeiden, dass eine nicht mehr behebbare Leckage an den Anschlüssen entsteht.</w:t>
      </w:r>
    </w:p>
    <w:p w:rsidR="0021791B" w:rsidRPr="005A40B3" w:rsidRDefault="0021791B" w:rsidP="001D72B6">
      <w:pPr>
        <w:pStyle w:val="CorpsdetexteNoticeA5"/>
      </w:pPr>
    </w:p>
    <w:p w:rsidR="0021791B" w:rsidRPr="005A40B3" w:rsidRDefault="0021791B" w:rsidP="001D72B6">
      <w:pPr>
        <w:pStyle w:val="CorpsdetexteNoticeA5"/>
      </w:pPr>
    </w:p>
    <w:p w:rsidR="0021791B" w:rsidRPr="005A40B3" w:rsidRDefault="0021791B" w:rsidP="003C4E1C">
      <w:pPr>
        <w:pStyle w:val="Titre1NotreA5"/>
      </w:pPr>
      <w:r>
        <w:lastRenderedPageBreak/>
        <w:t>6. Betrieb der Elektrolyseanlage</w:t>
      </w:r>
    </w:p>
    <w:p w:rsidR="0021791B" w:rsidRPr="005A40B3" w:rsidRDefault="0021791B" w:rsidP="001D72B6">
      <w:pPr>
        <w:pStyle w:val="CorpsdetexteNoticeA5"/>
      </w:pPr>
      <w:r>
        <w:t>Die AQUALUX Elektrolyseanlage ist eine elektronische Elektrolyseanlage mit Polaritätsumkehrsystem, die ausschließlich für nichtgewerbliche Schwimmbecken vorgesehen ist. Die Anlage besteht aus einer Steuereinheit und einer Produktionszelle. Das Schwimmbecken muss 3,5 g/l Salz enthalten. Verwenden Sie nur Salz gemäß EN 973-A. Die Salzmoleküle werden beim Passieren der Zelle in Chlor umgewandelt. Dieser Vorgang wird als Elektrolyse bezeichnet. Die hohe Oxidationskraft von Chlor ermöglicht die Desinfektion des Schwimmbeckens. Am Ende des Zyklus wird das Chlor wieder zurück in Salz umgewandelt. In einer geschlossenen Umgebung wäre das Hinzufügen von Salz nicht notwendig. Ein Teil davon geht jedoch durch überschwappendes Wasser (Badegäste) und durch die Filterreinigung verloren.</w:t>
      </w:r>
    </w:p>
    <w:p w:rsidR="0021791B" w:rsidRPr="005A40B3" w:rsidRDefault="0021791B" w:rsidP="001D72B6">
      <w:pPr>
        <w:pStyle w:val="CorpsdetexteNoticeA5"/>
      </w:pPr>
      <w:r>
        <w:t>Um eine effiziente Aufbereitung zu gewährleisten, empfehlen wir den Einbau eines optionalen automatischen pH-Dosiersystems (Art.-Nr. 105451).</w:t>
      </w:r>
    </w:p>
    <w:p w:rsidR="0021791B" w:rsidRPr="005A40B3" w:rsidRDefault="0021791B" w:rsidP="001D72B6">
      <w:pPr>
        <w:pStyle w:val="CorpsdetexteNoticeA5"/>
      </w:pPr>
      <w:r>
        <w:t>Die optionale Anode zur Erdung (Art.-Nr.: ANMT050 oder 63) ermöglicht das Ableiten statischer Elektrizität des Schwimmbadwassers in den Boden, unabhängig von deren Herkunft. In einigen Fällen kann die statische Elektrizität das Auftreten von Oxidationserscheinungen an Metallteilen, die mit dem Schwimmbeckenwasser in Kontakt kommen, begünstigen. Dies kann den Betrieb elektronischer Geräte beeinträchtigen. Schließen Sie die Elektrode an die Erde Ihrer Installation an.</w:t>
      </w:r>
    </w:p>
    <w:p w:rsidR="0021791B" w:rsidRPr="005A40B3" w:rsidRDefault="0021791B" w:rsidP="001D72B6">
      <w:pPr>
        <w:pStyle w:val="CorpsdetexteNoticeA5"/>
      </w:pPr>
    </w:p>
    <w:p w:rsidR="0021791B" w:rsidRPr="005A40B3" w:rsidRDefault="0021791B" w:rsidP="001D72B6">
      <w:pPr>
        <w:pStyle w:val="CorpsdetexteNoticeA5"/>
      </w:pPr>
      <w:r>
        <w:t>AQUALUX Elektrolyseanlagen arbeiten mit einer Polaritätsumkehr an den Zellenanschlüssen. Dadurch wird die Bildung von Ablagerungen auf der Zelle begrenzt.</w:t>
      </w:r>
    </w:p>
    <w:p w:rsidR="0021791B" w:rsidRPr="005A40B3" w:rsidRDefault="0021791B" w:rsidP="001D72B6">
      <w:pPr>
        <w:pStyle w:val="CorpsdetexteNoticeA5"/>
      </w:pPr>
      <w:r>
        <w:t>Alle 4 Stunden (feste Länge) führt die Elektrolyseanlage eine Polaritätsumkehr durch.</w:t>
      </w:r>
    </w:p>
    <w:p w:rsidR="0021791B" w:rsidRPr="005A40B3" w:rsidRDefault="0021791B" w:rsidP="00455FD7">
      <w:pPr>
        <w:pStyle w:val="TitreproduitA5"/>
      </w:pPr>
    </w:p>
    <w:p w:rsidR="0021791B" w:rsidRPr="00302680" w:rsidRDefault="0021791B" w:rsidP="001D72B6">
      <w:pPr>
        <w:pStyle w:val="Titre3NoticeA5"/>
        <w:numPr>
          <w:ilvl w:val="0"/>
          <w:numId w:val="0"/>
        </w:numPr>
        <w:rPr>
          <w:b/>
          <w:u w:val="single"/>
        </w:rPr>
      </w:pPr>
      <w:r>
        <w:rPr>
          <w:b/>
          <w:u w:val="single"/>
        </w:rPr>
        <w:t>Wichtig:</w:t>
      </w:r>
    </w:p>
    <w:p w:rsidR="0021791B" w:rsidRPr="00302680" w:rsidRDefault="0021791B" w:rsidP="001D72B6">
      <w:pPr>
        <w:pStyle w:val="Titre3NoticeA5"/>
        <w:numPr>
          <w:ilvl w:val="0"/>
          <w:numId w:val="0"/>
        </w:numPr>
        <w:pBdr>
          <w:top w:val="single" w:sz="4" w:space="1" w:color="auto"/>
          <w:left w:val="single" w:sz="4" w:space="4" w:color="auto"/>
          <w:bottom w:val="single" w:sz="4" w:space="1" w:color="auto"/>
          <w:right w:val="single" w:sz="4" w:space="4" w:color="auto"/>
        </w:pBdr>
        <w:jc w:val="both"/>
      </w:pPr>
      <w:r>
        <w:rPr>
          <w:sz w:val="24"/>
        </w:rPr>
        <w:t xml:space="preserve"> </w:t>
      </w:r>
      <w:r w:rsidR="003E2497">
        <w:drawing>
          <wp:inline distT="0" distB="0" distL="0" distR="0">
            <wp:extent cx="219075" cy="200025"/>
            <wp:effectExtent l="19050" t="0" r="9525" b="0"/>
            <wp:docPr id="13" name="Image 42" descr="PE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 descr="PE_07"/>
                    <pic:cNvPicPr>
                      <a:picLocks noChangeAspect="1" noChangeArrowheads="1"/>
                    </pic:cNvPicPr>
                  </pic:nvPicPr>
                  <pic:blipFill>
                    <a:blip r:embed="rId14"/>
                    <a:srcRect/>
                    <a:stretch>
                      <a:fillRect/>
                    </a:stretch>
                  </pic:blipFill>
                  <pic:spPr bwMode="auto">
                    <a:xfrm>
                      <a:off x="0" y="0"/>
                      <a:ext cx="219075" cy="200025"/>
                    </a:xfrm>
                    <a:prstGeom prst="rect">
                      <a:avLst/>
                    </a:prstGeom>
                    <a:noFill/>
                    <a:ln w="9525">
                      <a:noFill/>
                      <a:miter lim="800000"/>
                      <a:headEnd/>
                      <a:tailEnd/>
                    </a:ln>
                  </pic:spPr>
                </pic:pic>
              </a:graphicData>
            </a:graphic>
          </wp:inline>
        </w:drawing>
      </w:r>
      <w:r>
        <w:rPr>
          <w:sz w:val="24"/>
        </w:rPr>
        <w:t xml:space="preserve"> </w:t>
      </w:r>
      <w:r w:rsidR="00695BC9">
        <w:t>Das</w:t>
      </w:r>
      <w:r>
        <w:t xml:space="preserve"> Hydrauliksystem der Elektrolyseanlage muss sich öffnen und ein Wasserdurchfluss hergestellt sein, bevor das Gerät eingeschaltet wird. Es </w:t>
      </w:r>
      <w:r w:rsidR="005753EF">
        <w:t>wird</w:t>
      </w:r>
      <w:r>
        <w:t xml:space="preserve"> strengstens davon abgeraten, die Elektrolyseanlage einzuschalten, wenn kein ordnungsgemäßer Durchfluss von Beckenwasser durch das Hydrauliksystem besteht. </w:t>
      </w:r>
    </w:p>
    <w:p w:rsidR="0021791B" w:rsidRPr="00302680" w:rsidRDefault="003E2497" w:rsidP="001D72B6">
      <w:pPr>
        <w:pStyle w:val="Titre3NoticeA5"/>
        <w:numPr>
          <w:ilvl w:val="0"/>
          <w:numId w:val="0"/>
        </w:numPr>
        <w:pBdr>
          <w:top w:val="single" w:sz="4" w:space="1" w:color="auto"/>
          <w:left w:val="single" w:sz="4" w:space="4" w:color="auto"/>
          <w:bottom w:val="single" w:sz="4" w:space="1" w:color="auto"/>
          <w:right w:val="single" w:sz="4" w:space="4" w:color="auto"/>
        </w:pBdr>
        <w:jc w:val="both"/>
      </w:pPr>
      <w:r>
        <w:drawing>
          <wp:inline distT="0" distB="0" distL="0" distR="0">
            <wp:extent cx="219075" cy="200025"/>
            <wp:effectExtent l="19050" t="0" r="9525" b="0"/>
            <wp:docPr id="14" name="Image 43" descr="PE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descr="PE_07"/>
                    <pic:cNvPicPr>
                      <a:picLocks noChangeAspect="1" noChangeArrowheads="1"/>
                    </pic:cNvPicPr>
                  </pic:nvPicPr>
                  <pic:blipFill>
                    <a:blip r:embed="rId14"/>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0021791B">
        <w:rPr>
          <w:sz w:val="24"/>
        </w:rPr>
        <w:t xml:space="preserve"> </w:t>
      </w:r>
      <w:r w:rsidR="0021791B">
        <w:t>Nichtbeachten dieser Anweisung kann zur Zerstörung der Elektrolysezelle führen. Die Zelle kann unter dem Druck des Produktgases explodieren.</w:t>
      </w:r>
    </w:p>
    <w:p w:rsidR="0021791B" w:rsidRPr="00302680" w:rsidRDefault="0021791B" w:rsidP="001D72B6">
      <w:pPr>
        <w:pStyle w:val="Titre3NoticeA5"/>
        <w:numPr>
          <w:ilvl w:val="0"/>
          <w:numId w:val="0"/>
        </w:numPr>
      </w:pPr>
    </w:p>
    <w:p w:rsidR="0021791B" w:rsidRPr="00264179" w:rsidRDefault="0021791B" w:rsidP="00264179">
      <w:pPr>
        <w:pStyle w:val="Titre2NoticeA5"/>
      </w:pPr>
      <w:r>
        <w:t>6.1 Verwendung des Tastenfelds</w:t>
      </w:r>
    </w:p>
    <w:p w:rsidR="0021791B" w:rsidRPr="00302680" w:rsidRDefault="0021791B" w:rsidP="001D72B6">
      <w:pPr>
        <w:pStyle w:val="CorpsdetexteNoticeA5"/>
      </w:pPr>
    </w:p>
    <w:p w:rsidR="0021791B" w:rsidRPr="00302680" w:rsidRDefault="003E2497" w:rsidP="001D72B6">
      <w:pPr>
        <w:pStyle w:val="CorpsdetexteNoticeA5"/>
        <w:jc w:val="center"/>
      </w:pPr>
      <w:r>
        <w:rPr>
          <w:noProof/>
        </w:rPr>
        <w:drawing>
          <wp:inline distT="0" distB="0" distL="0" distR="0">
            <wp:extent cx="2266950" cy="1000125"/>
            <wp:effectExtent l="19050" t="0" r="0" b="0"/>
            <wp:docPr id="15" name="Image 44" descr="Clavier ecran aqual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 descr="Clavier ecran aqualux"/>
                    <pic:cNvPicPr>
                      <a:picLocks noChangeAspect="1" noChangeArrowheads="1"/>
                    </pic:cNvPicPr>
                  </pic:nvPicPr>
                  <pic:blipFill>
                    <a:blip r:embed="rId19"/>
                    <a:srcRect/>
                    <a:stretch>
                      <a:fillRect/>
                    </a:stretch>
                  </pic:blipFill>
                  <pic:spPr bwMode="auto">
                    <a:xfrm>
                      <a:off x="0" y="0"/>
                      <a:ext cx="2266950" cy="1000125"/>
                    </a:xfrm>
                    <a:prstGeom prst="rect">
                      <a:avLst/>
                    </a:prstGeom>
                    <a:noFill/>
                    <a:ln w="9525">
                      <a:noFill/>
                      <a:miter lim="800000"/>
                      <a:headEnd/>
                      <a:tailEnd/>
                    </a:ln>
                  </pic:spPr>
                </pic:pic>
              </a:graphicData>
            </a:graphic>
          </wp:inline>
        </w:drawing>
      </w:r>
    </w:p>
    <w:p w:rsidR="0021791B" w:rsidRPr="00302680" w:rsidRDefault="0021791B" w:rsidP="001D72B6">
      <w:pPr>
        <w:pStyle w:val="CorpsdetexteNoticeA5"/>
      </w:pPr>
    </w:p>
    <w:p w:rsidR="0021791B" w:rsidRPr="005A40B3" w:rsidRDefault="003E2497" w:rsidP="001D72B6">
      <w:pPr>
        <w:pStyle w:val="CorpsdetexteNoticeA5"/>
      </w:pPr>
      <w:r>
        <w:rPr>
          <w:noProof/>
        </w:rPr>
        <w:drawing>
          <wp:inline distT="0" distB="0" distL="0" distR="0">
            <wp:extent cx="361950" cy="352425"/>
            <wp:effectExtent l="19050" t="0" r="0" b="0"/>
            <wp:docPr id="16" name="Image 45" descr="Plus Aqual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 descr="Plus Aqualux"/>
                    <pic:cNvPicPr>
                      <a:picLocks noChangeAspect="1" noChangeArrowheads="1"/>
                    </pic:cNvPicPr>
                  </pic:nvPicPr>
                  <pic:blipFill>
                    <a:blip r:embed="rId20"/>
                    <a:srcRect/>
                    <a:stretch>
                      <a:fillRect/>
                    </a:stretch>
                  </pic:blipFill>
                  <pic:spPr bwMode="auto">
                    <a:xfrm>
                      <a:off x="0" y="0"/>
                      <a:ext cx="361950" cy="352425"/>
                    </a:xfrm>
                    <a:prstGeom prst="rect">
                      <a:avLst/>
                    </a:prstGeom>
                    <a:noFill/>
                    <a:ln w="9525">
                      <a:noFill/>
                      <a:miter lim="800000"/>
                      <a:headEnd/>
                      <a:tailEnd/>
                    </a:ln>
                  </pic:spPr>
                </pic:pic>
              </a:graphicData>
            </a:graphic>
          </wp:inline>
        </w:drawing>
      </w:r>
      <w:r w:rsidR="0021791B">
        <w:t xml:space="preserve"> und </w:t>
      </w:r>
      <w:r>
        <w:rPr>
          <w:noProof/>
        </w:rPr>
        <w:drawing>
          <wp:inline distT="0" distB="0" distL="0" distR="0">
            <wp:extent cx="361950" cy="352425"/>
            <wp:effectExtent l="19050" t="0" r="0" b="0"/>
            <wp:docPr id="17" name="Image 46" descr="Moins Aqual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descr="Moins Aqualux"/>
                    <pic:cNvPicPr>
                      <a:picLocks noChangeAspect="1" noChangeArrowheads="1"/>
                    </pic:cNvPicPr>
                  </pic:nvPicPr>
                  <pic:blipFill>
                    <a:blip r:embed="rId21"/>
                    <a:srcRect/>
                    <a:stretch>
                      <a:fillRect/>
                    </a:stretch>
                  </pic:blipFill>
                  <pic:spPr bwMode="auto">
                    <a:xfrm>
                      <a:off x="0" y="0"/>
                      <a:ext cx="361950" cy="352425"/>
                    </a:xfrm>
                    <a:prstGeom prst="rect">
                      <a:avLst/>
                    </a:prstGeom>
                    <a:noFill/>
                    <a:ln w="9525">
                      <a:noFill/>
                      <a:miter lim="800000"/>
                      <a:headEnd/>
                      <a:tailEnd/>
                    </a:ln>
                  </pic:spPr>
                </pic:pic>
              </a:graphicData>
            </a:graphic>
          </wp:inline>
        </w:drawing>
      </w:r>
      <w:r w:rsidR="0021791B">
        <w:t> : Verwenden Sie diese Tasten, um das Produktionsniveau einzustellen, und zwar von 0% bis 100</w:t>
      </w:r>
      <w:r w:rsidR="005753EF">
        <w:t xml:space="preserve"> </w:t>
      </w:r>
      <w:r w:rsidR="0021791B">
        <w:t>% in Schritten von 10</w:t>
      </w:r>
      <w:r w:rsidR="005753EF">
        <w:t xml:space="preserve"> </w:t>
      </w:r>
      <w:r w:rsidR="0021791B">
        <w:t>% (0 bis 10 auf dem Bildschirm).</w:t>
      </w:r>
    </w:p>
    <w:p w:rsidR="0021791B" w:rsidRPr="005A40B3" w:rsidRDefault="0021791B" w:rsidP="001D72B6">
      <w:pPr>
        <w:pStyle w:val="CorpsdetexteNoticeA5"/>
      </w:pPr>
      <w:r>
        <w:t>Nach einigen Minuten bei 0</w:t>
      </w:r>
      <w:r w:rsidR="005753EF">
        <w:t xml:space="preserve"> </w:t>
      </w:r>
      <w:r>
        <w:t xml:space="preserve">% wechselt die Elektrolyseanlage automatisch in den Standby-Modus und die LEDs und der Bildschirm schalten sich aus. Sie können durch Drücken einer beliebigen Taste </w:t>
      </w:r>
      <w:r w:rsidR="005753EF">
        <w:t xml:space="preserve">wieder </w:t>
      </w:r>
      <w:r>
        <w:t>aktiviert werden.</w:t>
      </w:r>
    </w:p>
    <w:p w:rsidR="005753EF" w:rsidRDefault="005753EF">
      <w:pPr>
        <w:rPr>
          <w:rFonts w:ascii="Gill Sans MT" w:hAnsi="Gill Sans MT"/>
          <w:sz w:val="20"/>
        </w:rPr>
      </w:pPr>
      <w:r>
        <w:br w:type="page"/>
      </w:r>
    </w:p>
    <w:p w:rsidR="0021791B" w:rsidRPr="005A40B3" w:rsidRDefault="0021791B" w:rsidP="001D72B6">
      <w:pPr>
        <w:pStyle w:val="CorpsdetexteNoticeA5"/>
      </w:pPr>
    </w:p>
    <w:p w:rsidR="0021791B" w:rsidRPr="00302680" w:rsidRDefault="0021791B" w:rsidP="00264179">
      <w:pPr>
        <w:pStyle w:val="Titre2NoticeA5"/>
      </w:pPr>
      <w:r>
        <w:t>6.2 Betriebsanzeigen</w:t>
      </w:r>
    </w:p>
    <w:p w:rsidR="0021791B" w:rsidRPr="005A40B3" w:rsidRDefault="0021791B" w:rsidP="001D72B6">
      <w:pPr>
        <w:pStyle w:val="CorpsdetexteNoticeA5"/>
        <w:jc w:val="left"/>
      </w:pPr>
    </w:p>
    <w:p w:rsidR="0021791B" w:rsidRPr="005A40B3" w:rsidRDefault="003E2497" w:rsidP="001D72B6">
      <w:pPr>
        <w:pStyle w:val="CorpsdetexteNoticeA5"/>
        <w:jc w:val="left"/>
      </w:pPr>
      <w:r>
        <w:rPr>
          <w:noProof/>
        </w:rPr>
        <w:drawing>
          <wp:inline distT="0" distB="0" distL="0" distR="0">
            <wp:extent cx="733425" cy="361950"/>
            <wp:effectExtent l="19050" t="0" r="9525" b="0"/>
            <wp:docPr id="18" name="Image 47" descr="Synthèse défauts Aqual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7" descr="Synthèse défauts Aqualux"/>
                    <pic:cNvPicPr>
                      <a:picLocks noChangeAspect="1" noChangeArrowheads="1"/>
                    </pic:cNvPicPr>
                  </pic:nvPicPr>
                  <pic:blipFill>
                    <a:blip r:embed="rId22"/>
                    <a:srcRect/>
                    <a:stretch>
                      <a:fillRect/>
                    </a:stretch>
                  </pic:blipFill>
                  <pic:spPr bwMode="auto">
                    <a:xfrm>
                      <a:off x="0" y="0"/>
                      <a:ext cx="733425" cy="361950"/>
                    </a:xfrm>
                    <a:prstGeom prst="rect">
                      <a:avLst/>
                    </a:prstGeom>
                    <a:noFill/>
                    <a:ln w="9525">
                      <a:noFill/>
                      <a:miter lim="800000"/>
                      <a:headEnd/>
                      <a:tailEnd/>
                    </a:ln>
                  </pic:spPr>
                </pic:pic>
              </a:graphicData>
            </a:graphic>
          </wp:inline>
        </w:drawing>
      </w:r>
      <w:r w:rsidR="0021791B">
        <w:t xml:space="preserve"> Anzeige Fehlfunktion.</w:t>
      </w:r>
    </w:p>
    <w:p w:rsidR="0021791B" w:rsidRPr="005A40B3" w:rsidRDefault="0021791B" w:rsidP="001D72B6">
      <w:pPr>
        <w:pStyle w:val="CorpsdetexteNoticeA5"/>
        <w:jc w:val="left"/>
      </w:pPr>
    </w:p>
    <w:p w:rsidR="0021791B" w:rsidRPr="005A40B3" w:rsidRDefault="0021791B" w:rsidP="001D72B6">
      <w:pPr>
        <w:pStyle w:val="CorpsdetexteNoticeA5"/>
        <w:jc w:val="left"/>
      </w:pPr>
      <w:r>
        <w:t xml:space="preserve">   </w:t>
      </w:r>
      <w:r w:rsidR="003E2497">
        <w:rPr>
          <w:noProof/>
        </w:rPr>
        <w:drawing>
          <wp:inline distT="0" distB="0" distL="0" distR="0">
            <wp:extent cx="628650" cy="304800"/>
            <wp:effectExtent l="19050" t="0" r="0" b="0"/>
            <wp:docPr id="19" name="Image 48" descr="Marche Aqual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 descr="Marche Aqualux"/>
                    <pic:cNvPicPr>
                      <a:picLocks noChangeAspect="1" noChangeArrowheads="1"/>
                    </pic:cNvPicPr>
                  </pic:nvPicPr>
                  <pic:blipFill>
                    <a:blip r:embed="rId23"/>
                    <a:srcRect/>
                    <a:stretch>
                      <a:fillRect/>
                    </a:stretch>
                  </pic:blipFill>
                  <pic:spPr bwMode="auto">
                    <a:xfrm>
                      <a:off x="0" y="0"/>
                      <a:ext cx="628650" cy="304800"/>
                    </a:xfrm>
                    <a:prstGeom prst="rect">
                      <a:avLst/>
                    </a:prstGeom>
                    <a:noFill/>
                    <a:ln w="9525">
                      <a:noFill/>
                      <a:miter lim="800000"/>
                      <a:headEnd/>
                      <a:tailEnd/>
                    </a:ln>
                  </pic:spPr>
                </pic:pic>
              </a:graphicData>
            </a:graphic>
          </wp:inline>
        </w:drawing>
      </w:r>
      <w:r>
        <w:t xml:space="preserve"> Leuchtet, wenn die Zelle in Betrieb ist.</w:t>
      </w:r>
    </w:p>
    <w:p w:rsidR="0021791B" w:rsidRPr="005A40B3" w:rsidRDefault="0021791B" w:rsidP="001D72B6">
      <w:pPr>
        <w:pStyle w:val="CorpsdetexteNoticeA5"/>
        <w:jc w:val="left"/>
      </w:pPr>
    </w:p>
    <w:p w:rsidR="0021791B" w:rsidRPr="005A40B3" w:rsidRDefault="0021791B" w:rsidP="001D72B6">
      <w:pPr>
        <w:pStyle w:val="CorpsdetexteNoticeA5"/>
        <w:jc w:val="left"/>
      </w:pPr>
      <w:r>
        <w:t>Die AQUALUX Elektrolyseanlage arbeitet nach dem programmierten Produktionsprozentsatz und wird auf 20</w:t>
      </w:r>
      <w:r w:rsidR="005753EF">
        <w:t xml:space="preserve"> % </w:t>
      </w:r>
      <w:r>
        <w:t xml:space="preserve"> dieser Einstellung reduziert, wenn eine automatische Schwimmbadabdeckung an die Elektrolyseanlage angeschlossen ist. In diesem Fall blinkt die Produktions-LED grün.</w:t>
      </w:r>
    </w:p>
    <w:p w:rsidR="0021791B" w:rsidRPr="005A40B3" w:rsidRDefault="0021791B" w:rsidP="001D72B6">
      <w:pPr>
        <w:pStyle w:val="CorpsdetexteNoticeA5"/>
        <w:jc w:val="left"/>
      </w:pPr>
      <w:r>
        <w:t>Bei Schwimmbecken ohne Abdeckung leuchtet die LED weiter grün.</w:t>
      </w:r>
    </w:p>
    <w:p w:rsidR="0021791B" w:rsidRPr="005A40B3" w:rsidRDefault="0021791B" w:rsidP="001D72B6">
      <w:pPr>
        <w:pStyle w:val="CorpsdetexteNoticeA5"/>
        <w:jc w:val="left"/>
      </w:pPr>
    </w:p>
    <w:p w:rsidR="0021791B" w:rsidRPr="005A40B3" w:rsidRDefault="0021791B" w:rsidP="001D72B6">
      <w:pPr>
        <w:pStyle w:val="CorpsdetexteNoticeA5"/>
        <w:jc w:val="left"/>
      </w:pPr>
    </w:p>
    <w:p w:rsidR="0021791B" w:rsidRPr="005A40B3" w:rsidRDefault="0021791B" w:rsidP="001D72B6">
      <w:pPr>
        <w:pStyle w:val="CorpsdetexteNoticeA5"/>
        <w:jc w:val="left"/>
      </w:pPr>
    </w:p>
    <w:p w:rsidR="0021791B" w:rsidRPr="005A40B3" w:rsidRDefault="0021791B" w:rsidP="001D72B6">
      <w:pPr>
        <w:pStyle w:val="CorpsdetexteNoticeA5"/>
        <w:jc w:val="left"/>
      </w:pPr>
    </w:p>
    <w:p w:rsidR="0021791B" w:rsidRPr="005A40B3" w:rsidRDefault="0021791B" w:rsidP="001D72B6">
      <w:pPr>
        <w:pStyle w:val="CorpsdetexteNoticeA5"/>
        <w:jc w:val="left"/>
      </w:pPr>
    </w:p>
    <w:tbl>
      <w:tblPr>
        <w:tblW w:w="8800"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366"/>
        <w:gridCol w:w="4434"/>
      </w:tblGrid>
      <w:tr w:rsidR="0021791B" w:rsidRPr="00302680" w:rsidTr="00F87407">
        <w:trPr>
          <w:cantSplit/>
          <w:jc w:val="center"/>
        </w:trPr>
        <w:tc>
          <w:tcPr>
            <w:tcW w:w="8800" w:type="dxa"/>
            <w:gridSpan w:val="2"/>
          </w:tcPr>
          <w:p w:rsidR="0021791B" w:rsidRPr="00302680" w:rsidRDefault="0021791B" w:rsidP="006A13FB">
            <w:pPr>
              <w:pStyle w:val="CorpsdetexteNoticeA5"/>
              <w:jc w:val="center"/>
              <w:rPr>
                <w:b/>
                <w:bCs/>
              </w:rPr>
            </w:pPr>
            <w:r>
              <w:rPr>
                <w:b/>
                <w:bCs/>
              </w:rPr>
              <w:t>Fehler</w:t>
            </w:r>
          </w:p>
        </w:tc>
      </w:tr>
      <w:tr w:rsidR="0021791B" w:rsidRPr="00302680" w:rsidTr="00F87407">
        <w:trPr>
          <w:jc w:val="center"/>
        </w:trPr>
        <w:tc>
          <w:tcPr>
            <w:tcW w:w="4366" w:type="dxa"/>
          </w:tcPr>
          <w:p w:rsidR="0021791B" w:rsidRPr="00302680" w:rsidRDefault="0021791B" w:rsidP="006A13FB">
            <w:pPr>
              <w:pStyle w:val="CorpsdetexteNoticeA5"/>
              <w:jc w:val="center"/>
              <w:rPr>
                <w:b/>
                <w:bCs/>
              </w:rPr>
            </w:pPr>
            <w:r>
              <w:rPr>
                <w:b/>
                <w:bCs/>
              </w:rPr>
              <w:t>Anzeige</w:t>
            </w:r>
          </w:p>
        </w:tc>
        <w:tc>
          <w:tcPr>
            <w:tcW w:w="4434" w:type="dxa"/>
          </w:tcPr>
          <w:p w:rsidR="0021791B" w:rsidRPr="00302680" w:rsidRDefault="0021791B" w:rsidP="006A13FB">
            <w:pPr>
              <w:pStyle w:val="CorpsdetexteNoticeA5"/>
              <w:jc w:val="center"/>
              <w:rPr>
                <w:b/>
                <w:bCs/>
              </w:rPr>
            </w:pPr>
            <w:r>
              <w:rPr>
                <w:b/>
                <w:bCs/>
              </w:rPr>
              <w:t>Ursachen</w:t>
            </w:r>
          </w:p>
        </w:tc>
      </w:tr>
      <w:tr w:rsidR="0021791B" w:rsidRPr="00EE53C1" w:rsidTr="00F87407">
        <w:trPr>
          <w:jc w:val="center"/>
        </w:trPr>
        <w:tc>
          <w:tcPr>
            <w:tcW w:w="4366" w:type="dxa"/>
          </w:tcPr>
          <w:p w:rsidR="0021791B" w:rsidRPr="005A40B3" w:rsidRDefault="0021791B" w:rsidP="006A13FB">
            <w:pPr>
              <w:pStyle w:val="CorpsdetexteNoticeA5"/>
            </w:pPr>
            <w:r>
              <w:t>Rote LED leuchtet, A1 wird angezeigt</w:t>
            </w:r>
          </w:p>
        </w:tc>
        <w:tc>
          <w:tcPr>
            <w:tcW w:w="4434" w:type="dxa"/>
          </w:tcPr>
          <w:p w:rsidR="0021791B" w:rsidRPr="005A40B3" w:rsidRDefault="0021791B" w:rsidP="00637552">
            <w:pPr>
              <w:pStyle w:val="CorpsdetexteNoticeA5"/>
            </w:pPr>
            <w:r>
              <w:t>Leitfähigkeit zu hoch = Zellenkurzschluss</w:t>
            </w:r>
            <w:r>
              <w:br/>
              <w:t>Überprüfen Sie den Salzgehalt (zu hoch)</w:t>
            </w:r>
          </w:p>
        </w:tc>
      </w:tr>
      <w:tr w:rsidR="0021791B" w:rsidRPr="00EE53C1" w:rsidTr="00F87407">
        <w:trPr>
          <w:jc w:val="center"/>
        </w:trPr>
        <w:tc>
          <w:tcPr>
            <w:tcW w:w="4366" w:type="dxa"/>
          </w:tcPr>
          <w:p w:rsidR="0021791B" w:rsidRPr="005A40B3" w:rsidRDefault="0021791B" w:rsidP="006A13FB">
            <w:pPr>
              <w:pStyle w:val="CorpsdetexteNoticeA5"/>
            </w:pPr>
            <w:r>
              <w:t>Rote LED leuchtet, A2 wird angezeigt</w:t>
            </w:r>
          </w:p>
        </w:tc>
        <w:tc>
          <w:tcPr>
            <w:tcW w:w="4434" w:type="dxa"/>
          </w:tcPr>
          <w:p w:rsidR="0021791B" w:rsidRPr="005A40B3" w:rsidRDefault="0021791B" w:rsidP="00637552">
            <w:pPr>
              <w:pStyle w:val="CorpsdetexteNoticeA5"/>
            </w:pPr>
            <w:r>
              <w:t>Leitfähigkeit zu gering = Stromzufuhr Zelle unterbrochen</w:t>
            </w:r>
            <w:r>
              <w:br/>
              <w:t>Überprüfen Sie den Salzgehalt (zu gering) und/oder Verkalkung der Zelle</w:t>
            </w:r>
          </w:p>
        </w:tc>
      </w:tr>
    </w:tbl>
    <w:p w:rsidR="0021791B" w:rsidRPr="005A40B3" w:rsidRDefault="0021791B" w:rsidP="001D72B6">
      <w:pPr>
        <w:pStyle w:val="CorpsdetexteNoticeA5"/>
        <w:jc w:val="left"/>
      </w:pPr>
    </w:p>
    <w:p w:rsidR="0021791B" w:rsidRPr="005A40B3" w:rsidRDefault="0021791B" w:rsidP="003C4E1C">
      <w:pPr>
        <w:pStyle w:val="Titre1NotreA5"/>
      </w:pPr>
      <w:r>
        <w:t>7. Erstbetrieb / Vorbereitung des Schwimmbeckens</w:t>
      </w:r>
    </w:p>
    <w:p w:rsidR="0021791B" w:rsidRPr="00264179" w:rsidRDefault="0021791B" w:rsidP="00264179">
      <w:pPr>
        <w:pStyle w:val="Titre3NoticeA5"/>
        <w:numPr>
          <w:ilvl w:val="0"/>
          <w:numId w:val="0"/>
        </w:numPr>
        <w:ind w:left="1701"/>
      </w:pPr>
      <w:r>
        <w:t>7.1.1 Vorbereitung des Schwimmbeckens</w:t>
      </w:r>
    </w:p>
    <w:p w:rsidR="0021791B" w:rsidRPr="005A40B3" w:rsidRDefault="0021791B" w:rsidP="001D72B6">
      <w:pPr>
        <w:pStyle w:val="CorpsdetexteNoticeA5"/>
        <w:numPr>
          <w:ilvl w:val="0"/>
          <w:numId w:val="3"/>
        </w:numPr>
      </w:pPr>
      <w:r>
        <w:t>Trennen Sie die Stromversorgung und schließen Sie den Bypass, um eine Beschädigung der Zelle Ihrer AQUALUX Elektrolyseanlage bei einer Stoßchlorung zu vermeiden.</w:t>
      </w:r>
    </w:p>
    <w:p w:rsidR="0021791B" w:rsidRPr="005A40B3" w:rsidRDefault="0021791B" w:rsidP="001D72B6">
      <w:pPr>
        <w:pStyle w:val="CorpsdetexteNoticeA5"/>
        <w:numPr>
          <w:ilvl w:val="0"/>
          <w:numId w:val="3"/>
        </w:numPr>
      </w:pPr>
      <w:r>
        <w:t>Stellen Sie sicher, dass der pH-Wert zwischen 7,0 und 7,4 liegt.</w:t>
      </w:r>
    </w:p>
    <w:p w:rsidR="0021791B" w:rsidRPr="005A40B3" w:rsidRDefault="0021791B" w:rsidP="001D72B6">
      <w:pPr>
        <w:pStyle w:val="CorpsdetexteNoticeA5"/>
        <w:numPr>
          <w:ilvl w:val="0"/>
          <w:numId w:val="3"/>
        </w:numPr>
      </w:pPr>
      <w:r>
        <w:t xml:space="preserve">Falls Ihr Wasser nicht aus der öffentlichen Wasserversorgung kommt (zum Beispiel aus Bohrung, Brunnen, Quelle), führen Sie eine Vorbehandlung mit einem Produkt gegen Metall- und Kalkablagerungen durch. </w:t>
      </w:r>
    </w:p>
    <w:p w:rsidR="0021791B" w:rsidRPr="005A40B3" w:rsidRDefault="0021791B" w:rsidP="001D72B6">
      <w:pPr>
        <w:pStyle w:val="CorpsdetexteNoticeA5"/>
        <w:numPr>
          <w:ilvl w:val="0"/>
          <w:numId w:val="3"/>
        </w:numPr>
      </w:pPr>
      <w:r>
        <w:t>Überprüfen Sie die Wasserparameter (Gesamt-Alkalität, Härte und Stabilisatorwert) und stellen Sie diese gegebenenfalls ein.</w:t>
      </w:r>
    </w:p>
    <w:p w:rsidR="0021791B" w:rsidRPr="005A40B3" w:rsidRDefault="0021791B" w:rsidP="001D72B6">
      <w:pPr>
        <w:pStyle w:val="CorpsdetexteNoticeA5"/>
        <w:numPr>
          <w:ilvl w:val="0"/>
          <w:numId w:val="3"/>
        </w:numPr>
      </w:pPr>
      <w:r>
        <w:t>Prüfen Sie den Stabilisatorwert im Becken. Das Einhalten eines Chlorstabilisatorwerts zwischen 25 und 50 mg/l verhindert einen schnellen Abbau des durch die AQUALUX Elektrolyseanlage produzierten Chlors, besonders bei starker Sonneneinstrahlung. Bei der Verwendung von Frischwasser liegt der Stabilisatorwert bei Null.</w:t>
      </w:r>
    </w:p>
    <w:p w:rsidR="0021791B" w:rsidRPr="005A40B3" w:rsidRDefault="0021791B" w:rsidP="001D72B6">
      <w:pPr>
        <w:pStyle w:val="CorpsdetexteNoticeA5"/>
        <w:numPr>
          <w:ilvl w:val="1"/>
          <w:numId w:val="3"/>
        </w:numPr>
      </w:pPr>
      <w:r>
        <w:t>Wenn der Stabilisatorwert zwischen 25 mg/l und 50 mg/l liegt, führen Sie eine Stoßchlorung mit einem nicht-stabilisierten Produkt (Moonipo) durch.</w:t>
      </w:r>
    </w:p>
    <w:p w:rsidR="0021791B" w:rsidRPr="005A40B3" w:rsidRDefault="0021791B" w:rsidP="001D72B6">
      <w:pPr>
        <w:pStyle w:val="CorpsdetexteNoticeA5"/>
        <w:numPr>
          <w:ilvl w:val="1"/>
          <w:numId w:val="3"/>
        </w:numPr>
      </w:pPr>
      <w:r>
        <w:t>Wenn der Stabilisatorwert unter 25 mg/l liegt, führen Sie eine Stoßchlorung mit einem stabilisierten Produkt (Moondifix 56 %) durch.</w:t>
      </w:r>
    </w:p>
    <w:p w:rsidR="0021791B" w:rsidRPr="005A40B3" w:rsidRDefault="0021791B" w:rsidP="001D72B6">
      <w:pPr>
        <w:pStyle w:val="CorpsdetexteNoticeA5"/>
      </w:pPr>
    </w:p>
    <w:p w:rsidR="0021791B" w:rsidRPr="005A40B3" w:rsidRDefault="003E2497" w:rsidP="001D72B6">
      <w:pPr>
        <w:pStyle w:val="AvertissementA5"/>
      </w:pPr>
      <w:r>
        <w:rPr>
          <w:noProof/>
        </w:rPr>
        <w:drawing>
          <wp:inline distT="0" distB="0" distL="0" distR="0">
            <wp:extent cx="257175" cy="247650"/>
            <wp:effectExtent l="19050" t="0" r="9525" b="0"/>
            <wp:docPr id="20" name="Image 49"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 descr="Avertissement"/>
                    <pic:cNvPicPr>
                      <a:picLocks noChangeAspect="1" noChangeArrowheads="1"/>
                    </pic:cNvPicPr>
                  </pic:nvPicPr>
                  <pic:blipFill>
                    <a:blip r:embed="rId11"/>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005753EF">
        <w:tab/>
      </w:r>
      <w:r w:rsidR="0021791B">
        <w:t xml:space="preserve">ACHTUNG: Über-stabilisiertes Wasser </w:t>
      </w:r>
      <w:r w:rsidR="005753EF">
        <w:t xml:space="preserve">beeinträchtigt die Wirkung von </w:t>
      </w:r>
      <w:r w:rsidR="0021791B">
        <w:t>Chlor und somit eine ordnungsgemäße Desinfektion Ihres Schwimmbeckens. Wenn der Stabilisatorwert 50 mg/l übersteigt, muss das gesamte Was</w:t>
      </w:r>
      <w:r w:rsidR="005753EF">
        <w:t>s</w:t>
      </w:r>
      <w:r w:rsidR="0021791B">
        <w:t>er oder ein Teil des Wassers im Becken durch frisches Wasser ersetzt werden.</w:t>
      </w:r>
    </w:p>
    <w:p w:rsidR="0021791B" w:rsidRPr="005A40B3" w:rsidRDefault="0021791B" w:rsidP="001D72B6">
      <w:pPr>
        <w:pStyle w:val="CorpsdetexteNoticeA5"/>
      </w:pPr>
    </w:p>
    <w:p w:rsidR="0021791B" w:rsidRPr="005A40B3" w:rsidRDefault="0021791B" w:rsidP="001D72B6">
      <w:pPr>
        <w:pStyle w:val="CorpsdetexteNoticeA5"/>
        <w:numPr>
          <w:ilvl w:val="0"/>
          <w:numId w:val="12"/>
        </w:numPr>
      </w:pPr>
      <w:r>
        <w:t>Fügen Sie die in Ihrer AQUALUX Elektrolyseanlage</w:t>
      </w:r>
      <w:r w:rsidR="005753EF">
        <w:t xml:space="preserve"> </w:t>
      </w:r>
      <w:r>
        <w:t xml:space="preserve">erforderliche Salzmenge (3,5 g/l) hinzu. </w:t>
      </w:r>
    </w:p>
    <w:p w:rsidR="0021791B" w:rsidRPr="005A40B3" w:rsidRDefault="0021791B" w:rsidP="001D72B6">
      <w:pPr>
        <w:pStyle w:val="CorpsdetexteNoticeA5"/>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1"/>
        <w:gridCol w:w="543"/>
        <w:gridCol w:w="543"/>
        <w:gridCol w:w="543"/>
        <w:gridCol w:w="543"/>
        <w:gridCol w:w="543"/>
        <w:gridCol w:w="543"/>
        <w:gridCol w:w="543"/>
        <w:gridCol w:w="543"/>
      </w:tblGrid>
      <w:tr w:rsidR="0021791B" w:rsidRPr="00302680" w:rsidTr="00DB3DB8">
        <w:trPr>
          <w:jc w:val="center"/>
        </w:trPr>
        <w:tc>
          <w:tcPr>
            <w:tcW w:w="2461" w:type="dxa"/>
          </w:tcPr>
          <w:p w:rsidR="0021791B" w:rsidRPr="00302680" w:rsidRDefault="0021791B" w:rsidP="006A13FB">
            <w:pPr>
              <w:pStyle w:val="CorpsdetexteNoticeA5"/>
            </w:pPr>
            <w:r>
              <w:t>Beckenvolumen (m</w:t>
            </w:r>
            <w:r>
              <w:rPr>
                <w:vertAlign w:val="superscript"/>
              </w:rPr>
              <w:t>3</w:t>
            </w:r>
            <w:r>
              <w:t>)</w:t>
            </w:r>
          </w:p>
        </w:tc>
        <w:tc>
          <w:tcPr>
            <w:tcW w:w="543" w:type="dxa"/>
          </w:tcPr>
          <w:p w:rsidR="0021791B" w:rsidRPr="00302680" w:rsidRDefault="0021791B" w:rsidP="006A13FB">
            <w:pPr>
              <w:pStyle w:val="CorpsdetexteNoticeA5"/>
            </w:pPr>
            <w:r>
              <w:t>10</w:t>
            </w:r>
          </w:p>
        </w:tc>
        <w:tc>
          <w:tcPr>
            <w:tcW w:w="543" w:type="dxa"/>
          </w:tcPr>
          <w:p w:rsidR="0021791B" w:rsidRPr="00302680" w:rsidRDefault="0021791B" w:rsidP="006A13FB">
            <w:pPr>
              <w:pStyle w:val="CorpsdetexteNoticeA5"/>
            </w:pPr>
            <w:r>
              <w:t>20</w:t>
            </w:r>
          </w:p>
        </w:tc>
        <w:tc>
          <w:tcPr>
            <w:tcW w:w="543" w:type="dxa"/>
          </w:tcPr>
          <w:p w:rsidR="0021791B" w:rsidRPr="00302680" w:rsidRDefault="0021791B" w:rsidP="006A13FB">
            <w:pPr>
              <w:pStyle w:val="CorpsdetexteNoticeA5"/>
            </w:pPr>
            <w:r>
              <w:t>30</w:t>
            </w:r>
          </w:p>
        </w:tc>
        <w:tc>
          <w:tcPr>
            <w:tcW w:w="543" w:type="dxa"/>
          </w:tcPr>
          <w:p w:rsidR="0021791B" w:rsidRPr="00302680" w:rsidRDefault="0021791B" w:rsidP="006A13FB">
            <w:pPr>
              <w:pStyle w:val="CorpsdetexteNoticeA5"/>
            </w:pPr>
            <w:r>
              <w:t>40</w:t>
            </w:r>
          </w:p>
        </w:tc>
        <w:tc>
          <w:tcPr>
            <w:tcW w:w="543" w:type="dxa"/>
          </w:tcPr>
          <w:p w:rsidR="0021791B" w:rsidRPr="00302680" w:rsidRDefault="0021791B" w:rsidP="006A13FB">
            <w:pPr>
              <w:pStyle w:val="CorpsdetexteNoticeA5"/>
            </w:pPr>
            <w:r>
              <w:t>50</w:t>
            </w:r>
          </w:p>
        </w:tc>
        <w:tc>
          <w:tcPr>
            <w:tcW w:w="543" w:type="dxa"/>
          </w:tcPr>
          <w:p w:rsidR="0021791B" w:rsidRPr="00302680" w:rsidRDefault="0021791B" w:rsidP="006A13FB">
            <w:pPr>
              <w:pStyle w:val="CorpsdetexteNoticeA5"/>
            </w:pPr>
            <w:r>
              <w:t>60</w:t>
            </w:r>
          </w:p>
        </w:tc>
        <w:tc>
          <w:tcPr>
            <w:tcW w:w="543" w:type="dxa"/>
          </w:tcPr>
          <w:p w:rsidR="0021791B" w:rsidRPr="00302680" w:rsidRDefault="0021791B" w:rsidP="006A13FB">
            <w:pPr>
              <w:pStyle w:val="CorpsdetexteNoticeA5"/>
            </w:pPr>
            <w:r>
              <w:t>70</w:t>
            </w:r>
          </w:p>
        </w:tc>
        <w:tc>
          <w:tcPr>
            <w:tcW w:w="543" w:type="dxa"/>
          </w:tcPr>
          <w:p w:rsidR="0021791B" w:rsidRPr="00302680" w:rsidRDefault="0021791B" w:rsidP="006A13FB">
            <w:pPr>
              <w:pStyle w:val="CorpsdetexteNoticeA5"/>
            </w:pPr>
            <w:r>
              <w:t>80</w:t>
            </w:r>
          </w:p>
        </w:tc>
      </w:tr>
      <w:tr w:rsidR="0021791B" w:rsidRPr="00302680" w:rsidTr="00DB3DB8">
        <w:trPr>
          <w:trHeight w:val="310"/>
          <w:jc w:val="center"/>
        </w:trPr>
        <w:tc>
          <w:tcPr>
            <w:tcW w:w="2461" w:type="dxa"/>
          </w:tcPr>
          <w:p w:rsidR="0021791B" w:rsidRPr="00302680" w:rsidRDefault="0021791B" w:rsidP="006A13FB">
            <w:pPr>
              <w:pStyle w:val="CorpsdetexteNoticeA5"/>
            </w:pPr>
            <w:r>
              <w:t>Salzmenge (kg)</w:t>
            </w:r>
          </w:p>
        </w:tc>
        <w:tc>
          <w:tcPr>
            <w:tcW w:w="543" w:type="dxa"/>
          </w:tcPr>
          <w:p w:rsidR="0021791B" w:rsidRPr="00302680" w:rsidRDefault="0021791B" w:rsidP="006A13FB">
            <w:pPr>
              <w:pStyle w:val="CorpsdetexteNoticeA5"/>
            </w:pPr>
            <w:r>
              <w:t>35</w:t>
            </w:r>
          </w:p>
        </w:tc>
        <w:tc>
          <w:tcPr>
            <w:tcW w:w="543" w:type="dxa"/>
          </w:tcPr>
          <w:p w:rsidR="0021791B" w:rsidRPr="00302680" w:rsidRDefault="0021791B" w:rsidP="006A13FB">
            <w:pPr>
              <w:pStyle w:val="CorpsdetexteNoticeA5"/>
            </w:pPr>
            <w:r>
              <w:t>70</w:t>
            </w:r>
          </w:p>
        </w:tc>
        <w:tc>
          <w:tcPr>
            <w:tcW w:w="543" w:type="dxa"/>
          </w:tcPr>
          <w:p w:rsidR="0021791B" w:rsidRPr="00302680" w:rsidRDefault="0021791B" w:rsidP="006A13FB">
            <w:pPr>
              <w:pStyle w:val="CorpsdetexteNoticeA5"/>
            </w:pPr>
            <w:r>
              <w:t>105</w:t>
            </w:r>
          </w:p>
        </w:tc>
        <w:tc>
          <w:tcPr>
            <w:tcW w:w="543" w:type="dxa"/>
          </w:tcPr>
          <w:p w:rsidR="0021791B" w:rsidRPr="00302680" w:rsidRDefault="0021791B" w:rsidP="006A13FB">
            <w:pPr>
              <w:pStyle w:val="CorpsdetexteNoticeA5"/>
            </w:pPr>
            <w:r>
              <w:t>140</w:t>
            </w:r>
          </w:p>
        </w:tc>
        <w:tc>
          <w:tcPr>
            <w:tcW w:w="543" w:type="dxa"/>
          </w:tcPr>
          <w:p w:rsidR="0021791B" w:rsidRPr="00302680" w:rsidRDefault="0021791B" w:rsidP="006A13FB">
            <w:pPr>
              <w:pStyle w:val="CorpsdetexteNoticeA5"/>
            </w:pPr>
            <w:r>
              <w:t>175</w:t>
            </w:r>
          </w:p>
        </w:tc>
        <w:tc>
          <w:tcPr>
            <w:tcW w:w="543" w:type="dxa"/>
          </w:tcPr>
          <w:p w:rsidR="0021791B" w:rsidRPr="00302680" w:rsidRDefault="0021791B" w:rsidP="006A13FB">
            <w:pPr>
              <w:pStyle w:val="CorpsdetexteNoticeA5"/>
            </w:pPr>
            <w:r>
              <w:t>210</w:t>
            </w:r>
          </w:p>
        </w:tc>
        <w:tc>
          <w:tcPr>
            <w:tcW w:w="543" w:type="dxa"/>
          </w:tcPr>
          <w:p w:rsidR="0021791B" w:rsidRPr="00302680" w:rsidRDefault="0021791B" w:rsidP="006A13FB">
            <w:pPr>
              <w:pStyle w:val="CorpsdetexteNoticeA5"/>
            </w:pPr>
            <w:r>
              <w:t>245</w:t>
            </w:r>
          </w:p>
        </w:tc>
        <w:tc>
          <w:tcPr>
            <w:tcW w:w="543" w:type="dxa"/>
          </w:tcPr>
          <w:p w:rsidR="0021791B" w:rsidRPr="00302680" w:rsidRDefault="0021791B" w:rsidP="006A13FB">
            <w:pPr>
              <w:pStyle w:val="CorpsdetexteNoticeA5"/>
            </w:pPr>
            <w:r>
              <w:t>280</w:t>
            </w:r>
          </w:p>
        </w:tc>
      </w:tr>
    </w:tbl>
    <w:p w:rsidR="0021791B" w:rsidRPr="00302680" w:rsidRDefault="0021791B" w:rsidP="001D72B6">
      <w:pPr>
        <w:pStyle w:val="CorpsdetexteNoticeA5"/>
        <w:rPr>
          <w:lang w:val="en-GB"/>
        </w:rPr>
      </w:pPr>
    </w:p>
    <w:p w:rsidR="0021791B" w:rsidRPr="005A40B3" w:rsidRDefault="0021791B" w:rsidP="001D72B6">
      <w:pPr>
        <w:pStyle w:val="CorpsdetexteNoticeA5"/>
      </w:pPr>
      <w:r>
        <w:t xml:space="preserve">Verwenden Sie nur Aqualux Elektrolysesalz, das der Norm EN 973 - Type A entspricht. (Art.-Nr. 100378). </w:t>
      </w:r>
    </w:p>
    <w:p w:rsidR="0021791B" w:rsidRPr="005A40B3" w:rsidRDefault="0021791B" w:rsidP="001D72B6">
      <w:pPr>
        <w:pStyle w:val="CorpsdetexteNoticeA5"/>
      </w:pPr>
    </w:p>
    <w:p w:rsidR="005753EF" w:rsidRDefault="005753EF">
      <w:pPr>
        <w:rPr>
          <w:rFonts w:ascii="Gill Sans MT" w:hAnsi="Gill Sans MT"/>
          <w:sz w:val="20"/>
        </w:rPr>
      </w:pPr>
      <w:r>
        <w:br w:type="page"/>
      </w:r>
    </w:p>
    <w:p w:rsidR="0021791B" w:rsidRPr="005A40B3" w:rsidRDefault="0021791B" w:rsidP="001D72B6">
      <w:pPr>
        <w:pStyle w:val="CorpsdetexteNoticeA5"/>
      </w:pPr>
      <w:r>
        <w:lastRenderedPageBreak/>
        <w:t>Die Wasserhärte drückt die Menge der im Wasser vorhandenen Ca</w:t>
      </w:r>
      <w:r>
        <w:rPr>
          <w:vertAlign w:val="superscript"/>
        </w:rPr>
        <w:t>2+</w:t>
      </w:r>
      <w:r>
        <w:t xml:space="preserve"> (Kalzium-Ionen) und Mg</w:t>
      </w:r>
      <w:r>
        <w:rPr>
          <w:vertAlign w:val="superscript"/>
        </w:rPr>
        <w:t>2+</w:t>
      </w:r>
      <w:r>
        <w:t xml:space="preserve"> (Magnesium-Ionen) im Wasser aus. Die Härte des Wassers muss zwischen 10 °F (5,62 ° dH) und 25 °F (14 ° dH) liegen.</w:t>
      </w:r>
    </w:p>
    <w:p w:rsidR="0021791B" w:rsidRPr="005A40B3" w:rsidRDefault="0021791B" w:rsidP="001D72B6">
      <w:pPr>
        <w:pStyle w:val="CorpsdetexteNoticeA5"/>
      </w:pPr>
    </w:p>
    <w:p w:rsidR="0021791B" w:rsidRPr="005A40B3" w:rsidRDefault="0021791B" w:rsidP="001D72B6">
      <w:pPr>
        <w:pStyle w:val="CorpsdetexteNoticeA5"/>
      </w:pPr>
      <w:r>
        <w:t>Die Gesamt-Alkalität des Wassers (TAC) bezieht sich auf dessen Pufferkapazitäten, die die im Wasser vorhandene Menge an CO</w:t>
      </w:r>
      <w:r>
        <w:rPr>
          <w:vertAlign w:val="subscript"/>
        </w:rPr>
        <w:t>3</w:t>
      </w:r>
      <w:r>
        <w:rPr>
          <w:vertAlign w:val="superscript"/>
        </w:rPr>
        <w:t>2</w:t>
      </w:r>
      <w:r>
        <w:t>-Carbonaten ausdrückt. Die Gesamt-Alkalität des Wassers muss zwischen 8 °F (4,49 ° dH) und 14 °F (7,87 ° dH) liegen.</w:t>
      </w:r>
    </w:p>
    <w:p w:rsidR="0021791B" w:rsidRPr="00264179" w:rsidRDefault="0021791B" w:rsidP="00264179">
      <w:pPr>
        <w:pStyle w:val="Titre3NoticeA5"/>
        <w:numPr>
          <w:ilvl w:val="0"/>
          <w:numId w:val="0"/>
        </w:numPr>
        <w:ind w:left="1701"/>
      </w:pPr>
      <w:r>
        <w:t>7.1.2 Inbetriebnahme</w:t>
      </w:r>
    </w:p>
    <w:p w:rsidR="0021791B" w:rsidRPr="00264179" w:rsidRDefault="0021791B" w:rsidP="00264179">
      <w:pPr>
        <w:pStyle w:val="Titre4NoticeA5"/>
        <w:rPr>
          <w:lang w:val="en-GB"/>
        </w:rPr>
      </w:pPr>
      <w:r>
        <w:t>7.1.2 Einschalten</w:t>
      </w:r>
    </w:p>
    <w:p w:rsidR="0021791B" w:rsidRPr="005A40B3" w:rsidRDefault="0021791B" w:rsidP="001D72B6">
      <w:pPr>
        <w:pStyle w:val="CorpsdetexteNoticeA5"/>
        <w:numPr>
          <w:ilvl w:val="1"/>
          <w:numId w:val="7"/>
        </w:numPr>
        <w:tabs>
          <w:tab w:val="clear" w:pos="2149"/>
          <w:tab w:val="num" w:pos="181"/>
        </w:tabs>
        <w:ind w:left="543" w:hanging="181"/>
      </w:pPr>
      <w:r>
        <w:t>Stellen Sie das Filterventil auf die Position „Umwälzung“.</w:t>
      </w:r>
    </w:p>
    <w:p w:rsidR="0021791B" w:rsidRPr="005A40B3" w:rsidRDefault="0021791B" w:rsidP="001D72B6">
      <w:pPr>
        <w:pStyle w:val="CorpsdetexteNoticeA5"/>
        <w:ind w:left="362"/>
      </w:pPr>
      <w:r>
        <w:t>- Bringen Sie die Pumpe in die Position „Zwangseinschaltung“.</w:t>
      </w:r>
    </w:p>
    <w:p w:rsidR="0021791B" w:rsidRPr="005A40B3" w:rsidRDefault="0021791B" w:rsidP="001D72B6">
      <w:pPr>
        <w:ind w:firstLine="362"/>
        <w:textAlignment w:val="top"/>
        <w:rPr>
          <w:rFonts w:ascii="Gill Sans MT" w:hAnsi="Gill Sans MT" w:cs="Arial"/>
          <w:color w:val="888888"/>
          <w:sz w:val="20"/>
          <w:szCs w:val="20"/>
          <w:lang w:bidi="he-IL"/>
        </w:rPr>
      </w:pPr>
      <w:r>
        <w:rPr>
          <w:rFonts w:ascii="Gill Sans MT" w:hAnsi="Gill Sans MT" w:cs="Arial"/>
          <w:color w:val="000000"/>
          <w:sz w:val="20"/>
          <w:szCs w:val="20"/>
        </w:rPr>
        <w:t>Warten, bis sich das Salz vollständig aufgelöst hat (um den Prozess zu beschl</w:t>
      </w:r>
      <w:r w:rsidR="005753EF">
        <w:rPr>
          <w:rFonts w:ascii="Gill Sans MT" w:hAnsi="Gill Sans MT" w:cs="Arial"/>
          <w:color w:val="000000"/>
          <w:sz w:val="20"/>
          <w:szCs w:val="20"/>
        </w:rPr>
        <w:t>eunigen, können Sie das Salz in</w:t>
      </w:r>
      <w:r w:rsidR="005753EF">
        <w:rPr>
          <w:rFonts w:ascii="Gill Sans MT" w:hAnsi="Gill Sans MT" w:cs="Arial"/>
          <w:color w:val="000000"/>
          <w:sz w:val="20"/>
          <w:szCs w:val="20"/>
        </w:rPr>
        <w:br/>
      </w:r>
      <w:r w:rsidR="005753EF">
        <w:rPr>
          <w:rFonts w:ascii="Gill Sans MT" w:hAnsi="Gill Sans MT" w:cs="Arial"/>
          <w:color w:val="000000"/>
          <w:sz w:val="20"/>
          <w:szCs w:val="20"/>
        </w:rPr>
        <w:tab/>
      </w:r>
      <w:r>
        <w:rPr>
          <w:rFonts w:ascii="Gill Sans MT" w:hAnsi="Gill Sans MT" w:cs="Arial"/>
          <w:color w:val="000000"/>
          <w:sz w:val="20"/>
          <w:szCs w:val="20"/>
        </w:rPr>
        <w:t>Eimern vorauflösen, bevor Sie es ins Becken zugeben).</w:t>
      </w:r>
    </w:p>
    <w:p w:rsidR="0021791B" w:rsidRPr="005A40B3" w:rsidRDefault="0021791B" w:rsidP="001D72B6">
      <w:pPr>
        <w:pStyle w:val="CorpsdetexteNoticeA5"/>
        <w:numPr>
          <w:ilvl w:val="1"/>
          <w:numId w:val="7"/>
        </w:numPr>
        <w:tabs>
          <w:tab w:val="clear" w:pos="2149"/>
          <w:tab w:val="num" w:pos="181"/>
        </w:tabs>
        <w:ind w:left="543" w:hanging="181"/>
      </w:pPr>
      <w:r>
        <w:t>Überprüfen Sie den Salzgehalt im Becken und stellen Sie ggf. nach.</w:t>
      </w:r>
    </w:p>
    <w:p w:rsidR="0021791B" w:rsidRPr="005A40B3" w:rsidRDefault="0021791B" w:rsidP="001D72B6">
      <w:pPr>
        <w:pStyle w:val="CorpsdetexteNoticeA5"/>
        <w:numPr>
          <w:ilvl w:val="1"/>
          <w:numId w:val="7"/>
        </w:numPr>
        <w:tabs>
          <w:tab w:val="clear" w:pos="2149"/>
          <w:tab w:val="num" w:pos="181"/>
        </w:tabs>
        <w:ind w:left="543" w:hanging="181"/>
      </w:pPr>
      <w:r>
        <w:t>Schalten Sie die Pumpe aus.</w:t>
      </w:r>
    </w:p>
    <w:p w:rsidR="0021791B" w:rsidRPr="005A40B3" w:rsidRDefault="0021791B" w:rsidP="001D72B6">
      <w:pPr>
        <w:pStyle w:val="CorpsdetexteNoticeA5"/>
        <w:numPr>
          <w:ilvl w:val="1"/>
          <w:numId w:val="7"/>
        </w:numPr>
        <w:tabs>
          <w:tab w:val="clear" w:pos="2149"/>
          <w:tab w:val="num" w:pos="181"/>
        </w:tabs>
        <w:ind w:left="543" w:hanging="181"/>
      </w:pPr>
      <w:r>
        <w:t>Stellen Sie das Filterventil auf die Position „Filtern“.</w:t>
      </w:r>
    </w:p>
    <w:p w:rsidR="0021791B" w:rsidRPr="005A40B3" w:rsidRDefault="0021791B" w:rsidP="001D72B6">
      <w:pPr>
        <w:pStyle w:val="CorpsdetexteNoticeA5"/>
        <w:numPr>
          <w:ilvl w:val="1"/>
          <w:numId w:val="7"/>
        </w:numPr>
        <w:tabs>
          <w:tab w:val="clear" w:pos="2149"/>
          <w:tab w:val="num" w:pos="181"/>
        </w:tabs>
        <w:ind w:left="543" w:hanging="181"/>
      </w:pPr>
      <w:r>
        <w:t>Schalten Sie die Pumpe ein.</w:t>
      </w:r>
    </w:p>
    <w:p w:rsidR="0021791B" w:rsidRPr="005A40B3" w:rsidRDefault="0021791B" w:rsidP="001D72B6">
      <w:pPr>
        <w:pStyle w:val="CorpsdetexteNoticeA5"/>
        <w:numPr>
          <w:ilvl w:val="1"/>
          <w:numId w:val="7"/>
        </w:numPr>
        <w:tabs>
          <w:tab w:val="clear" w:pos="2149"/>
          <w:tab w:val="num" w:pos="181"/>
        </w:tabs>
        <w:ind w:left="543" w:hanging="181"/>
      </w:pPr>
      <w:r>
        <w:t>Schalten Sie die Netzspannung des Salz-Elektrolysegeräts ein.</w:t>
      </w:r>
    </w:p>
    <w:p w:rsidR="0021791B" w:rsidRPr="005A40B3" w:rsidRDefault="0021791B" w:rsidP="001D72B6">
      <w:pPr>
        <w:pStyle w:val="CorpsdetexteNoticeA5"/>
        <w:numPr>
          <w:ilvl w:val="1"/>
          <w:numId w:val="7"/>
        </w:numPr>
        <w:tabs>
          <w:tab w:val="clear" w:pos="2149"/>
          <w:tab w:val="num" w:pos="181"/>
        </w:tabs>
        <w:ind w:left="543" w:hanging="181"/>
      </w:pPr>
      <w:r>
        <w:t>Das Display leuchtet auf und zeigt das Produktionsniveau an.</w:t>
      </w:r>
    </w:p>
    <w:p w:rsidR="0021791B" w:rsidRPr="005A40B3" w:rsidRDefault="0021791B" w:rsidP="001D72B6">
      <w:pPr>
        <w:pStyle w:val="CorpsdetexteNoticeA5"/>
        <w:numPr>
          <w:ilvl w:val="1"/>
          <w:numId w:val="7"/>
        </w:numPr>
        <w:tabs>
          <w:tab w:val="clear" w:pos="2149"/>
          <w:tab w:val="num" w:pos="181"/>
        </w:tabs>
        <w:ind w:left="543" w:hanging="181"/>
      </w:pPr>
      <w:r>
        <w:t xml:space="preserve">Überprüfen Sie die Stromzufuhr durch Abschalten der Pumpe. Die Elektrolyseanlage muss sich ausschalten. Wenn dies nicht der Fall ist, überprüfen Sie den Anschluss der Pumpe. </w:t>
      </w:r>
    </w:p>
    <w:p w:rsidR="0021791B" w:rsidRPr="005A40B3" w:rsidRDefault="0021791B" w:rsidP="001D72B6">
      <w:pPr>
        <w:pStyle w:val="CorpsdetexteNoticeA5"/>
        <w:numPr>
          <w:ilvl w:val="1"/>
          <w:numId w:val="7"/>
        </w:numPr>
        <w:tabs>
          <w:tab w:val="clear" w:pos="2149"/>
          <w:tab w:val="num" w:pos="181"/>
        </w:tabs>
        <w:ind w:left="543" w:hanging="181"/>
      </w:pPr>
      <w:r>
        <w:t>Schalten Sie die Pumpe ein.</w:t>
      </w:r>
    </w:p>
    <w:p w:rsidR="0021791B" w:rsidRPr="005A40B3" w:rsidRDefault="0021791B" w:rsidP="001D72B6">
      <w:pPr>
        <w:pStyle w:val="CorpsdetexteNoticeA5"/>
        <w:numPr>
          <w:ilvl w:val="1"/>
          <w:numId w:val="7"/>
        </w:numPr>
        <w:tabs>
          <w:tab w:val="clear" w:pos="2149"/>
          <w:tab w:val="num" w:pos="181"/>
        </w:tabs>
        <w:ind w:left="543" w:hanging="181"/>
      </w:pPr>
      <w:r>
        <w:t>Stellen Sie die Filterlaufzeit entsprechend der Wassertemperatur ein.</w:t>
      </w:r>
    </w:p>
    <w:p w:rsidR="0021791B" w:rsidRPr="005A40B3" w:rsidRDefault="0021791B" w:rsidP="001D72B6">
      <w:pPr>
        <w:pStyle w:val="CorpsdetexteNoticeA5"/>
        <w:ind w:left="362"/>
      </w:pPr>
    </w:p>
    <w:p w:rsidR="0021791B" w:rsidRPr="005A40B3" w:rsidRDefault="0021791B" w:rsidP="001D72B6">
      <w:pPr>
        <w:pStyle w:val="CorpsdetexteNoticeA5"/>
        <w:ind w:left="362"/>
      </w:pPr>
    </w:p>
    <w:p w:rsidR="0021791B" w:rsidRPr="005A40B3" w:rsidRDefault="0021791B" w:rsidP="001D72B6">
      <w:pPr>
        <w:pStyle w:val="CorpsdetexteNoticeA5"/>
        <w:jc w:val="left"/>
      </w:pPr>
      <w:r>
        <w:t>Mindestfilterlaufzeit abhängig von der Wassertemperatur: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6"/>
        <w:gridCol w:w="1856"/>
        <w:gridCol w:w="1857"/>
        <w:gridCol w:w="1857"/>
      </w:tblGrid>
      <w:tr w:rsidR="0021791B" w:rsidRPr="00302680" w:rsidTr="006A13FB">
        <w:trPr>
          <w:jc w:val="center"/>
        </w:trPr>
        <w:tc>
          <w:tcPr>
            <w:tcW w:w="1856" w:type="dxa"/>
          </w:tcPr>
          <w:p w:rsidR="0021791B" w:rsidRPr="00302680" w:rsidRDefault="0021791B" w:rsidP="006A13FB">
            <w:pPr>
              <w:pStyle w:val="CorpsdetexteNoticeA5"/>
              <w:jc w:val="center"/>
            </w:pPr>
            <w:r>
              <w:t>Temperatur in °C</w:t>
            </w:r>
          </w:p>
        </w:tc>
        <w:tc>
          <w:tcPr>
            <w:tcW w:w="1856" w:type="dxa"/>
          </w:tcPr>
          <w:p w:rsidR="0021791B" w:rsidRPr="00302680" w:rsidRDefault="0021791B" w:rsidP="006A13FB">
            <w:pPr>
              <w:pStyle w:val="CorpsdetexteNoticeA5"/>
              <w:jc w:val="center"/>
            </w:pPr>
            <w:r>
              <w:t>Zeit in Stunden</w:t>
            </w:r>
          </w:p>
        </w:tc>
        <w:tc>
          <w:tcPr>
            <w:tcW w:w="1857" w:type="dxa"/>
          </w:tcPr>
          <w:p w:rsidR="0021791B" w:rsidRPr="00302680" w:rsidRDefault="0021791B" w:rsidP="006A13FB">
            <w:pPr>
              <w:pStyle w:val="CorpsdetexteNoticeA5"/>
              <w:jc w:val="center"/>
            </w:pPr>
            <w:r>
              <w:t>Temperatur in °C</w:t>
            </w:r>
          </w:p>
        </w:tc>
        <w:tc>
          <w:tcPr>
            <w:tcW w:w="1857" w:type="dxa"/>
          </w:tcPr>
          <w:p w:rsidR="0021791B" w:rsidRPr="00302680" w:rsidRDefault="0021791B" w:rsidP="006A13FB">
            <w:pPr>
              <w:pStyle w:val="CorpsdetexteNoticeA5"/>
              <w:jc w:val="center"/>
            </w:pPr>
            <w:r>
              <w:t>Zeit in Stunden</w:t>
            </w:r>
          </w:p>
        </w:tc>
      </w:tr>
      <w:tr w:rsidR="0021791B" w:rsidRPr="00302680" w:rsidTr="006A13FB">
        <w:trPr>
          <w:jc w:val="center"/>
        </w:trPr>
        <w:tc>
          <w:tcPr>
            <w:tcW w:w="1856" w:type="dxa"/>
          </w:tcPr>
          <w:p w:rsidR="0021791B" w:rsidRPr="00302680" w:rsidRDefault="0021791B" w:rsidP="006A13FB">
            <w:pPr>
              <w:pStyle w:val="CorpsdetexteNoticeA5"/>
              <w:jc w:val="center"/>
            </w:pPr>
            <w:r>
              <w:t>16</w:t>
            </w:r>
          </w:p>
        </w:tc>
        <w:tc>
          <w:tcPr>
            <w:tcW w:w="1856" w:type="dxa"/>
          </w:tcPr>
          <w:p w:rsidR="0021791B" w:rsidRPr="00302680" w:rsidRDefault="0021791B" w:rsidP="006A13FB">
            <w:pPr>
              <w:pStyle w:val="CorpsdetexteNoticeA5"/>
              <w:jc w:val="center"/>
            </w:pPr>
            <w:r>
              <w:t>8</w:t>
            </w:r>
          </w:p>
        </w:tc>
        <w:tc>
          <w:tcPr>
            <w:tcW w:w="1857" w:type="dxa"/>
          </w:tcPr>
          <w:p w:rsidR="0021791B" w:rsidRPr="00302680" w:rsidRDefault="0021791B" w:rsidP="006A13FB">
            <w:pPr>
              <w:pStyle w:val="CorpsdetexteNoticeA5"/>
              <w:jc w:val="center"/>
            </w:pPr>
            <w:r>
              <w:t>26</w:t>
            </w:r>
          </w:p>
        </w:tc>
        <w:tc>
          <w:tcPr>
            <w:tcW w:w="1857" w:type="dxa"/>
          </w:tcPr>
          <w:p w:rsidR="0021791B" w:rsidRPr="00302680" w:rsidRDefault="0021791B" w:rsidP="006A13FB">
            <w:pPr>
              <w:pStyle w:val="CorpsdetexteNoticeA5"/>
              <w:jc w:val="center"/>
            </w:pPr>
            <w:r>
              <w:t>13</w:t>
            </w:r>
          </w:p>
        </w:tc>
      </w:tr>
      <w:tr w:rsidR="0021791B" w:rsidRPr="00302680" w:rsidTr="006A13FB">
        <w:trPr>
          <w:jc w:val="center"/>
        </w:trPr>
        <w:tc>
          <w:tcPr>
            <w:tcW w:w="1856" w:type="dxa"/>
          </w:tcPr>
          <w:p w:rsidR="0021791B" w:rsidRPr="00302680" w:rsidRDefault="0021791B" w:rsidP="006A13FB">
            <w:pPr>
              <w:pStyle w:val="CorpsdetexteNoticeA5"/>
              <w:jc w:val="center"/>
            </w:pPr>
            <w:r>
              <w:t>18</w:t>
            </w:r>
          </w:p>
        </w:tc>
        <w:tc>
          <w:tcPr>
            <w:tcW w:w="1856" w:type="dxa"/>
          </w:tcPr>
          <w:p w:rsidR="0021791B" w:rsidRPr="00302680" w:rsidRDefault="0021791B" w:rsidP="006A13FB">
            <w:pPr>
              <w:pStyle w:val="CorpsdetexteNoticeA5"/>
              <w:jc w:val="center"/>
            </w:pPr>
            <w:r>
              <w:t>9</w:t>
            </w:r>
          </w:p>
        </w:tc>
        <w:tc>
          <w:tcPr>
            <w:tcW w:w="1857" w:type="dxa"/>
          </w:tcPr>
          <w:p w:rsidR="0021791B" w:rsidRPr="00302680" w:rsidRDefault="0021791B" w:rsidP="006A13FB">
            <w:pPr>
              <w:pStyle w:val="CorpsdetexteNoticeA5"/>
              <w:jc w:val="center"/>
            </w:pPr>
            <w:r>
              <w:t>28</w:t>
            </w:r>
          </w:p>
        </w:tc>
        <w:tc>
          <w:tcPr>
            <w:tcW w:w="1857" w:type="dxa"/>
          </w:tcPr>
          <w:p w:rsidR="0021791B" w:rsidRPr="00302680" w:rsidRDefault="0021791B" w:rsidP="006A13FB">
            <w:pPr>
              <w:pStyle w:val="CorpsdetexteNoticeA5"/>
              <w:jc w:val="center"/>
            </w:pPr>
            <w:r>
              <w:t>16</w:t>
            </w:r>
          </w:p>
        </w:tc>
      </w:tr>
      <w:tr w:rsidR="0021791B" w:rsidRPr="00302680" w:rsidTr="006A13FB">
        <w:trPr>
          <w:jc w:val="center"/>
        </w:trPr>
        <w:tc>
          <w:tcPr>
            <w:tcW w:w="1856" w:type="dxa"/>
          </w:tcPr>
          <w:p w:rsidR="0021791B" w:rsidRPr="00302680" w:rsidRDefault="0021791B" w:rsidP="006A13FB">
            <w:pPr>
              <w:pStyle w:val="CorpsdetexteNoticeA5"/>
              <w:jc w:val="center"/>
            </w:pPr>
            <w:r>
              <w:t>20</w:t>
            </w:r>
          </w:p>
        </w:tc>
        <w:tc>
          <w:tcPr>
            <w:tcW w:w="1856" w:type="dxa"/>
          </w:tcPr>
          <w:p w:rsidR="0021791B" w:rsidRPr="00302680" w:rsidRDefault="0021791B" w:rsidP="006A13FB">
            <w:pPr>
              <w:pStyle w:val="CorpsdetexteNoticeA5"/>
              <w:jc w:val="center"/>
            </w:pPr>
            <w:r>
              <w:t>10</w:t>
            </w:r>
          </w:p>
        </w:tc>
        <w:tc>
          <w:tcPr>
            <w:tcW w:w="1857" w:type="dxa"/>
          </w:tcPr>
          <w:p w:rsidR="0021791B" w:rsidRPr="00302680" w:rsidRDefault="0021791B" w:rsidP="006A13FB">
            <w:pPr>
              <w:pStyle w:val="CorpsdetexteNoticeA5"/>
              <w:jc w:val="center"/>
            </w:pPr>
            <w:r>
              <w:t>30</w:t>
            </w:r>
          </w:p>
        </w:tc>
        <w:tc>
          <w:tcPr>
            <w:tcW w:w="1857" w:type="dxa"/>
          </w:tcPr>
          <w:p w:rsidR="0021791B" w:rsidRPr="00302680" w:rsidRDefault="0021791B" w:rsidP="006A13FB">
            <w:pPr>
              <w:pStyle w:val="CorpsdetexteNoticeA5"/>
              <w:jc w:val="center"/>
            </w:pPr>
            <w:r>
              <w:t>19</w:t>
            </w:r>
          </w:p>
        </w:tc>
      </w:tr>
      <w:tr w:rsidR="0021791B" w:rsidRPr="00302680" w:rsidTr="006A13FB">
        <w:trPr>
          <w:jc w:val="center"/>
        </w:trPr>
        <w:tc>
          <w:tcPr>
            <w:tcW w:w="1856" w:type="dxa"/>
          </w:tcPr>
          <w:p w:rsidR="0021791B" w:rsidRPr="00302680" w:rsidRDefault="0021791B" w:rsidP="006A13FB">
            <w:pPr>
              <w:pStyle w:val="CorpsdetexteNoticeA5"/>
              <w:jc w:val="center"/>
            </w:pPr>
            <w:r>
              <w:t>22</w:t>
            </w:r>
          </w:p>
        </w:tc>
        <w:tc>
          <w:tcPr>
            <w:tcW w:w="1856" w:type="dxa"/>
          </w:tcPr>
          <w:p w:rsidR="0021791B" w:rsidRPr="00302680" w:rsidRDefault="0021791B" w:rsidP="006A13FB">
            <w:pPr>
              <w:pStyle w:val="CorpsdetexteNoticeA5"/>
              <w:jc w:val="center"/>
            </w:pPr>
            <w:r>
              <w:t>11</w:t>
            </w:r>
          </w:p>
        </w:tc>
        <w:tc>
          <w:tcPr>
            <w:tcW w:w="1857" w:type="dxa"/>
          </w:tcPr>
          <w:p w:rsidR="0021791B" w:rsidRPr="00302680" w:rsidRDefault="0021791B" w:rsidP="006A13FB">
            <w:pPr>
              <w:pStyle w:val="CorpsdetexteNoticeA5"/>
              <w:jc w:val="center"/>
            </w:pPr>
            <w:r>
              <w:t>höher</w:t>
            </w:r>
          </w:p>
        </w:tc>
        <w:tc>
          <w:tcPr>
            <w:tcW w:w="1857" w:type="dxa"/>
          </w:tcPr>
          <w:p w:rsidR="0021791B" w:rsidRPr="00302680" w:rsidRDefault="0021791B" w:rsidP="006A13FB">
            <w:pPr>
              <w:pStyle w:val="CorpsdetexteNoticeA5"/>
              <w:jc w:val="center"/>
            </w:pPr>
            <w:r>
              <w:t>24/24</w:t>
            </w:r>
          </w:p>
        </w:tc>
      </w:tr>
      <w:tr w:rsidR="0021791B" w:rsidRPr="00302680" w:rsidTr="006A13FB">
        <w:trPr>
          <w:jc w:val="center"/>
        </w:trPr>
        <w:tc>
          <w:tcPr>
            <w:tcW w:w="1856" w:type="dxa"/>
          </w:tcPr>
          <w:p w:rsidR="0021791B" w:rsidRPr="00302680" w:rsidRDefault="0021791B" w:rsidP="006A13FB">
            <w:pPr>
              <w:pStyle w:val="CorpsdetexteNoticeA5"/>
              <w:jc w:val="center"/>
            </w:pPr>
            <w:r>
              <w:t>24</w:t>
            </w:r>
          </w:p>
        </w:tc>
        <w:tc>
          <w:tcPr>
            <w:tcW w:w="1856" w:type="dxa"/>
          </w:tcPr>
          <w:p w:rsidR="0021791B" w:rsidRPr="00302680" w:rsidRDefault="0021791B" w:rsidP="006A13FB">
            <w:pPr>
              <w:pStyle w:val="CorpsdetexteNoticeA5"/>
              <w:jc w:val="center"/>
            </w:pPr>
            <w:r>
              <w:t>12</w:t>
            </w:r>
          </w:p>
        </w:tc>
        <w:tc>
          <w:tcPr>
            <w:tcW w:w="1857" w:type="dxa"/>
          </w:tcPr>
          <w:p w:rsidR="0021791B" w:rsidRPr="00302680" w:rsidRDefault="0021791B" w:rsidP="006A13FB">
            <w:pPr>
              <w:pStyle w:val="CorpsdetexteNoticeA5"/>
              <w:jc w:val="center"/>
            </w:pPr>
          </w:p>
        </w:tc>
        <w:tc>
          <w:tcPr>
            <w:tcW w:w="1857" w:type="dxa"/>
          </w:tcPr>
          <w:p w:rsidR="0021791B" w:rsidRPr="00302680" w:rsidRDefault="0021791B" w:rsidP="006A13FB">
            <w:pPr>
              <w:pStyle w:val="CorpsdetexteNoticeA5"/>
              <w:jc w:val="center"/>
            </w:pPr>
          </w:p>
        </w:tc>
      </w:tr>
    </w:tbl>
    <w:p w:rsidR="0021791B" w:rsidRPr="00302680" w:rsidRDefault="0021791B" w:rsidP="001D72B6">
      <w:pPr>
        <w:pStyle w:val="CorpsdetexteNoticeA5"/>
        <w:rPr>
          <w:lang w:val="en-GB"/>
        </w:rPr>
      </w:pPr>
    </w:p>
    <w:p w:rsidR="0021791B" w:rsidRPr="00302680" w:rsidRDefault="0021791B" w:rsidP="00264179">
      <w:pPr>
        <w:pStyle w:val="Titre4NoticeA5"/>
        <w:rPr>
          <w:lang w:val="en-GB"/>
        </w:rPr>
      </w:pPr>
      <w:r>
        <w:t>7.1.2.b Einstellung der Chlorproduktion</w:t>
      </w:r>
    </w:p>
    <w:p w:rsidR="0021791B" w:rsidRPr="005753EF" w:rsidRDefault="0021791B" w:rsidP="001D72B6">
      <w:pPr>
        <w:pStyle w:val="CorpsdetexteNoticeA5"/>
      </w:pPr>
      <w:r>
        <w:t>Die Ersteinstellung der Chlorproduktion für eine korrekte Aufbereitung des Wassers in Ihrem Schwimmbecken ist abhängig von der M</w:t>
      </w:r>
      <w:r w:rsidR="005753EF">
        <w:t>enge an Wasser im Becken und den</w:t>
      </w:r>
      <w:r>
        <w:t xml:space="preserve"> chemischen Eigenschaften des Wassers. Die korrekte Einstellung ist durch aufeinanderfolgende Tests herauszufinden.</w:t>
      </w:r>
    </w:p>
    <w:p w:rsidR="0021791B" w:rsidRPr="005753EF" w:rsidRDefault="0021791B" w:rsidP="001D72B6">
      <w:pPr>
        <w:pStyle w:val="CorpsdetexteNoticeA5"/>
      </w:pPr>
    </w:p>
    <w:p w:rsidR="0021791B" w:rsidRPr="005A40B3" w:rsidRDefault="0021791B" w:rsidP="001D72B6">
      <w:pPr>
        <w:pStyle w:val="CorpsdetexteNoticeA5"/>
        <w:numPr>
          <w:ilvl w:val="0"/>
          <w:numId w:val="4"/>
        </w:numPr>
      </w:pPr>
      <w:r>
        <w:t>Stellen Sie sicher, dass die Salzkonzentration in Ihrem Becken im Bereich von 3,5 g/l liegt.</w:t>
      </w:r>
    </w:p>
    <w:p w:rsidR="0021791B" w:rsidRPr="005A40B3" w:rsidRDefault="0021791B" w:rsidP="001D72B6">
      <w:pPr>
        <w:pStyle w:val="CorpsdetexteNoticeA5"/>
        <w:numPr>
          <w:ilvl w:val="0"/>
          <w:numId w:val="4"/>
        </w:numPr>
      </w:pPr>
      <w:r>
        <w:t>Stellen Sie die Chlorproduktion der Elektrolyseanlage für 24 Stunden auf 80 %.</w:t>
      </w:r>
    </w:p>
    <w:p w:rsidR="0021791B" w:rsidRPr="005A40B3" w:rsidRDefault="0021791B" w:rsidP="001D72B6">
      <w:pPr>
        <w:pStyle w:val="CorpsdetexteNoticeA5"/>
        <w:numPr>
          <w:ilvl w:val="0"/>
          <w:numId w:val="4"/>
        </w:numPr>
      </w:pPr>
      <w:r>
        <w:t>Testen Sie den Gehalt an freiem Chlor durch Entnahme einer Probe aus der Mitte des Beckens.</w:t>
      </w:r>
    </w:p>
    <w:p w:rsidR="0021791B" w:rsidRPr="005A40B3" w:rsidRDefault="0021791B" w:rsidP="001D72B6">
      <w:pPr>
        <w:pStyle w:val="CorpsdetexteNoticeA5"/>
        <w:numPr>
          <w:ilvl w:val="0"/>
          <w:numId w:val="4"/>
        </w:numPr>
      </w:pPr>
      <w:r>
        <w:t>Ist der Chlorwert höher als 1,5 ppm, reduzieren Sie die Chlorproduktion um 10 %.</w:t>
      </w:r>
    </w:p>
    <w:p w:rsidR="0021791B" w:rsidRPr="005A40B3" w:rsidRDefault="0021791B" w:rsidP="001D72B6">
      <w:pPr>
        <w:pStyle w:val="CorpsdetexteNoticeA5"/>
        <w:numPr>
          <w:ilvl w:val="0"/>
          <w:numId w:val="4"/>
        </w:numPr>
      </w:pPr>
      <w:r>
        <w:t>Ist der Chlorwert geringer als1 ppm, erhöhen Sie die Chlorproduktion um 10 %.</w:t>
      </w:r>
    </w:p>
    <w:p w:rsidR="0021791B" w:rsidRPr="005A40B3" w:rsidRDefault="0021791B" w:rsidP="001D72B6">
      <w:pPr>
        <w:pStyle w:val="CorpsdetexteNoticeA5"/>
        <w:numPr>
          <w:ilvl w:val="0"/>
          <w:numId w:val="4"/>
        </w:numPr>
      </w:pPr>
      <w:r>
        <w:t>Gehen Sie auf die gleiche Weise weiter vor, bis der Chlorwert zwischen 1 ppm und 1,5 ppm liegt.</w:t>
      </w:r>
    </w:p>
    <w:p w:rsidR="0021791B" w:rsidRPr="005A40B3" w:rsidRDefault="0021791B" w:rsidP="001D72B6">
      <w:pPr>
        <w:pStyle w:val="CorpsdetexteNoticeA4"/>
      </w:pPr>
    </w:p>
    <w:p w:rsidR="0021791B" w:rsidRPr="005A40B3" w:rsidRDefault="003E2497" w:rsidP="001D72B6">
      <w:pPr>
        <w:pStyle w:val="AvertissementA5"/>
      </w:pPr>
      <w:r>
        <w:rPr>
          <w:noProof/>
        </w:rPr>
        <w:drawing>
          <wp:inline distT="0" distB="0" distL="0" distR="0">
            <wp:extent cx="257175" cy="247650"/>
            <wp:effectExtent l="19050" t="0" r="9525" b="0"/>
            <wp:docPr id="21" name="Image 50"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descr="Avertissement"/>
                    <pic:cNvPicPr>
                      <a:picLocks noChangeAspect="1" noChangeArrowheads="1"/>
                    </pic:cNvPicPr>
                  </pic:nvPicPr>
                  <pic:blipFill>
                    <a:blip r:embed="rId11"/>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0021791B">
        <w:t xml:space="preserve"> Der Gehalt an freiem Chlor im Becken muss zwischen 1 mg/l (1 ppm) und 1,5mg/l (1,5ppm) sein. Das Wasser </w:t>
      </w:r>
      <w:r w:rsidR="005753EF">
        <w:t xml:space="preserve">für </w:t>
      </w:r>
      <w:r w:rsidR="0021791B">
        <w:t>Analysen muss aus der Mitte des Beckens entnommen werden, da der Gehalt an freiem Chlor in der Zelle hoch ist.</w:t>
      </w:r>
    </w:p>
    <w:p w:rsidR="0021791B" w:rsidRPr="005A40B3" w:rsidRDefault="0021791B" w:rsidP="001D72B6">
      <w:pPr>
        <w:pStyle w:val="CorpsdetexteNoticeA5"/>
      </w:pPr>
    </w:p>
    <w:p w:rsidR="005753EF" w:rsidRDefault="005753EF">
      <w:pPr>
        <w:rPr>
          <w:rFonts w:ascii="Gill Sans MT" w:hAnsi="Gill Sans MT"/>
          <w:b/>
          <w:bCs/>
        </w:rPr>
      </w:pPr>
      <w:r>
        <w:br w:type="page"/>
      </w:r>
    </w:p>
    <w:p w:rsidR="0021791B" w:rsidRPr="005A40B3" w:rsidRDefault="0021791B" w:rsidP="003C4E1C">
      <w:pPr>
        <w:pStyle w:val="Titre1NotreA5"/>
      </w:pPr>
      <w:r>
        <w:lastRenderedPageBreak/>
        <w:t>8. Wartung und Fehlersuche</w:t>
      </w:r>
    </w:p>
    <w:p w:rsidR="0021791B" w:rsidRPr="00302680" w:rsidRDefault="0021791B" w:rsidP="00264179">
      <w:pPr>
        <w:pStyle w:val="Titre2NoticeA5"/>
      </w:pPr>
      <w:r>
        <w:t>8.1 Wöchentliche Überprüfungen</w:t>
      </w:r>
    </w:p>
    <w:p w:rsidR="0021791B" w:rsidRPr="005A40B3" w:rsidRDefault="0021791B" w:rsidP="001D72B6">
      <w:pPr>
        <w:pStyle w:val="CorpsdetexteNoticeA5"/>
        <w:rPr>
          <w:b/>
          <w:bCs/>
        </w:rPr>
      </w:pPr>
      <w:r>
        <w:rPr>
          <w:b/>
          <w:bCs/>
        </w:rPr>
        <w:t>Überprüfung des pH-Werts</w:t>
      </w:r>
    </w:p>
    <w:p w:rsidR="0021791B" w:rsidRPr="005A40B3" w:rsidRDefault="0021791B" w:rsidP="001D72B6">
      <w:pPr>
        <w:pStyle w:val="CorpsdetexteNoticeA5"/>
      </w:pPr>
      <w:r>
        <w:t>Stellen Sie sicher, dass der pH-Wert immer zwischen 7,0 und 7,4 liegt.</w:t>
      </w:r>
    </w:p>
    <w:p w:rsidR="0021791B" w:rsidRPr="005A40B3" w:rsidRDefault="0021791B" w:rsidP="001D72B6">
      <w:pPr>
        <w:pStyle w:val="CorpsdetexteNoticeA5"/>
      </w:pPr>
    </w:p>
    <w:p w:rsidR="0021791B" w:rsidRPr="005A40B3" w:rsidRDefault="0021791B" w:rsidP="001D72B6">
      <w:pPr>
        <w:pStyle w:val="CorpsdetexteNoticeA5"/>
        <w:rPr>
          <w:b/>
          <w:bCs/>
        </w:rPr>
      </w:pPr>
      <w:r>
        <w:rPr>
          <w:b/>
          <w:bCs/>
        </w:rPr>
        <w:t>Überprüfung des Chlorwerts</w:t>
      </w:r>
    </w:p>
    <w:p w:rsidR="0021791B" w:rsidRPr="005A40B3" w:rsidRDefault="0021791B" w:rsidP="001D72B6">
      <w:pPr>
        <w:pStyle w:val="CorpsdetexteNoticeA5"/>
      </w:pPr>
      <w:r>
        <w:t>Wenn der Chlorwert über oder unter den erforderlichen Werten (1 und 1,5 mg/l) liegt, passen Sie d</w:t>
      </w:r>
      <w:r w:rsidR="005753EF">
        <w:t xml:space="preserve">ie Produktion </w:t>
      </w:r>
      <w:r>
        <w:t xml:space="preserve"> Ihrer Elektrolyseanlage im Produktionssteuerungsmenü </w:t>
      </w:r>
      <w:r w:rsidR="005753EF">
        <w:t xml:space="preserve">entpsrechend </w:t>
      </w:r>
      <w:r>
        <w:t>an.</w:t>
      </w:r>
    </w:p>
    <w:p w:rsidR="0021791B" w:rsidRPr="005A40B3" w:rsidRDefault="0021791B" w:rsidP="001D72B6">
      <w:pPr>
        <w:pStyle w:val="CorpsdetexteNoticeA5"/>
      </w:pPr>
    </w:p>
    <w:p w:rsidR="0021791B" w:rsidRPr="00302680" w:rsidRDefault="0021791B" w:rsidP="00264179">
      <w:pPr>
        <w:pStyle w:val="Titre2NoticeA5"/>
      </w:pPr>
      <w:r>
        <w:t>8.2 Monatliche Überprüfungen</w:t>
      </w:r>
    </w:p>
    <w:p w:rsidR="0021791B" w:rsidRPr="005A40B3" w:rsidRDefault="0021791B" w:rsidP="001D72B6">
      <w:pPr>
        <w:pStyle w:val="CorpsdetexteNoticeA5"/>
        <w:rPr>
          <w:b/>
          <w:bCs/>
        </w:rPr>
      </w:pPr>
      <w:r>
        <w:rPr>
          <w:b/>
          <w:bCs/>
        </w:rPr>
        <w:t>Überprüfung des Salzgehalts</w:t>
      </w:r>
    </w:p>
    <w:p w:rsidR="0021791B" w:rsidRPr="005A40B3" w:rsidRDefault="0021791B" w:rsidP="001D72B6">
      <w:pPr>
        <w:pStyle w:val="CorpsdetexteNoticeA5"/>
      </w:pPr>
      <w:r>
        <w:t>Ihre Elektrolyseanlage muss mit einem Salzgehalt von 3,5 g Salz/l betrieben werden. In einer geschlossenen Umgebung wäre das Hinzufügen von Salz nicht notwendig. Ein Teil davon geht jedoch durch überschwappendes Wasser (Badegäste) und durch die Filterreinigung verloren. Überprüfen Sie den Salzgehalt einmal im Monat mit dem Aqualux Test-Kit (Tabletten oder Teststreifen</w:t>
      </w:r>
      <w:r w:rsidR="008637D1">
        <w:t>),</w:t>
      </w:r>
      <w:r>
        <w:t xml:space="preserve"> (Artikel TASELB).</w:t>
      </w:r>
    </w:p>
    <w:p w:rsidR="0021791B" w:rsidRPr="005A40B3" w:rsidRDefault="0021791B" w:rsidP="001D72B6">
      <w:pPr>
        <w:pStyle w:val="CorpsdetexteNoticeA5"/>
      </w:pPr>
      <w:r>
        <w:t>Verwenden Sie nur Aqualux Elektrolysesalz, das der Norm EN 973 - Type A entspricht.</w:t>
      </w:r>
    </w:p>
    <w:p w:rsidR="0021791B" w:rsidRPr="005A40B3" w:rsidRDefault="0021791B" w:rsidP="001D72B6">
      <w:pPr>
        <w:pStyle w:val="CorpsdetexteNoticeA5"/>
      </w:pPr>
    </w:p>
    <w:p w:rsidR="0021791B" w:rsidRPr="005A40B3" w:rsidRDefault="0021791B" w:rsidP="001D72B6">
      <w:pPr>
        <w:pStyle w:val="CorpsdetexteNoticeA5"/>
        <w:rPr>
          <w:b/>
          <w:bCs/>
        </w:rPr>
      </w:pPr>
      <w:r>
        <w:rPr>
          <w:b/>
          <w:bCs/>
        </w:rPr>
        <w:t>Überprüfung des Stabilisatorgehalts</w:t>
      </w:r>
    </w:p>
    <w:p w:rsidR="0021791B" w:rsidRDefault="0021791B" w:rsidP="001D72B6">
      <w:pPr>
        <w:pStyle w:val="CorpsdetexteNoticeA5"/>
      </w:pPr>
      <w:r>
        <w:t>Das Einhalten eines Chlorstabilisatorwerts zwischen 25 und 50 mg/l verhindert einen schnellen Abbau des durch die AQUALUX Elektrolyseanlage produzierten Chlors, besonders bei starker Sonneneinstrahlung. Bei der Verwendung von Frischwasser liegt der Stabilisatorwert bei Null. Eine Stoßchlorung ist in der Regel ausreichend, um eine ausreichende Menge an Stabilisator im Becken zu gewährleisten.</w:t>
      </w:r>
    </w:p>
    <w:p w:rsidR="008637D1" w:rsidRPr="005A40B3" w:rsidRDefault="008637D1" w:rsidP="001D72B6">
      <w:pPr>
        <w:pStyle w:val="CorpsdetexteNoticeA5"/>
      </w:pPr>
    </w:p>
    <w:p w:rsidR="0021791B" w:rsidRPr="00302680" w:rsidRDefault="0021791B" w:rsidP="00264179">
      <w:pPr>
        <w:pStyle w:val="Titre2NoticeA5"/>
      </w:pPr>
      <w:r>
        <w:t>8.3 Überprüfungen in der Zwischensaison</w:t>
      </w:r>
    </w:p>
    <w:p w:rsidR="0021791B" w:rsidRPr="005A40B3" w:rsidRDefault="0021791B" w:rsidP="001D72B6">
      <w:pPr>
        <w:pStyle w:val="CorpsdetexteNoticeA5"/>
      </w:pPr>
      <w:r>
        <w:rPr>
          <w:b/>
          <w:bCs/>
        </w:rPr>
        <w:t>Stoßchlorung des Schwimmbeckens</w:t>
      </w:r>
    </w:p>
    <w:p w:rsidR="0021791B" w:rsidRPr="00302680" w:rsidRDefault="0021791B" w:rsidP="001D72B6">
      <w:pPr>
        <w:pStyle w:val="CorpsdetexteNoticeA5"/>
      </w:pPr>
      <w:r>
        <w:t>Es ist wichtig, in der  Zwischensaison eine Stoßchlorung Ihres Schwimmbeckens durchzuführen. Gehen Sie wie folgt vor:</w:t>
      </w:r>
    </w:p>
    <w:p w:rsidR="0021791B" w:rsidRPr="005A40B3" w:rsidRDefault="0021791B" w:rsidP="001D72B6">
      <w:pPr>
        <w:pStyle w:val="CorpsdetexteNoticeA5"/>
        <w:numPr>
          <w:ilvl w:val="0"/>
          <w:numId w:val="3"/>
        </w:numPr>
      </w:pPr>
      <w:r>
        <w:t>Trennen Sie die Stromversorgung und schließen Sie den Bypass der AQUALUX Elektrolyseanlage, um eine Beschädigung der Zelle während der Stoßchlorung zu vermeiden.</w:t>
      </w:r>
    </w:p>
    <w:p w:rsidR="0021791B" w:rsidRPr="005A40B3" w:rsidRDefault="0021791B" w:rsidP="001D72B6">
      <w:pPr>
        <w:pStyle w:val="CorpsdetexteNoticeA5"/>
        <w:numPr>
          <w:ilvl w:val="0"/>
          <w:numId w:val="3"/>
        </w:numPr>
      </w:pPr>
      <w:r>
        <w:t>Kontrollieren Sie den pH-Wert und stellen Sie sicher, dass e</w:t>
      </w:r>
      <w:r w:rsidR="008637D1">
        <w:t>r</w:t>
      </w:r>
      <w:r>
        <w:t xml:space="preserve"> zwischen 7,0 und 7,4 liegt.</w:t>
      </w:r>
    </w:p>
    <w:p w:rsidR="0021791B" w:rsidRPr="005A40B3" w:rsidRDefault="008637D1" w:rsidP="001D72B6">
      <w:pPr>
        <w:pStyle w:val="CorpsdetexteNoticeA5"/>
        <w:numPr>
          <w:ilvl w:val="0"/>
          <w:numId w:val="3"/>
        </w:numPr>
      </w:pPr>
      <w:r>
        <w:t>Überp</w:t>
      </w:r>
      <w:r w:rsidR="0021791B">
        <w:t xml:space="preserve">rüfen Sie den Stabilisatorwert im Becken. </w:t>
      </w:r>
    </w:p>
    <w:p w:rsidR="0021791B" w:rsidRPr="005A40B3" w:rsidRDefault="0021791B" w:rsidP="001D72B6">
      <w:pPr>
        <w:pStyle w:val="CorpsdetexteNoticeA5"/>
        <w:numPr>
          <w:ilvl w:val="1"/>
          <w:numId w:val="3"/>
        </w:numPr>
      </w:pPr>
      <w:r>
        <w:t>Wenn der Stabilisatorwert zwischen 25 mg/l und 50 mg/l liegt, führen Sie eine Stoßchlorung mit einem nicht-stabilisierten Produkt (Moonipo) durch.</w:t>
      </w:r>
    </w:p>
    <w:p w:rsidR="0021791B" w:rsidRPr="005A40B3" w:rsidRDefault="0021791B" w:rsidP="001D72B6">
      <w:pPr>
        <w:pStyle w:val="CorpsdetexteNoticeA5"/>
        <w:numPr>
          <w:ilvl w:val="1"/>
          <w:numId w:val="3"/>
        </w:numPr>
      </w:pPr>
      <w:r>
        <w:t>Wenn der Stabilisatorwert unter 25 mg/l liegt, führen Sie eine Stoßchlorung mit einem stabilisierten Produkt (Moondifix 56 %) durch.</w:t>
      </w:r>
    </w:p>
    <w:p w:rsidR="0021791B" w:rsidRPr="005A40B3" w:rsidRDefault="003E2497" w:rsidP="001D72B6">
      <w:pPr>
        <w:pStyle w:val="AvertissementA5"/>
      </w:pPr>
      <w:r>
        <w:rPr>
          <w:noProof/>
        </w:rPr>
        <w:drawing>
          <wp:inline distT="0" distB="0" distL="0" distR="0">
            <wp:extent cx="257175" cy="247650"/>
            <wp:effectExtent l="19050" t="0" r="9525" b="0"/>
            <wp:docPr id="22" name="Image 51"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 descr="Avertissement"/>
                    <pic:cNvPicPr>
                      <a:picLocks noChangeAspect="1" noChangeArrowheads="1"/>
                    </pic:cNvPicPr>
                  </pic:nvPicPr>
                  <pic:blipFill>
                    <a:blip r:embed="rId11"/>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0021791B">
        <w:t xml:space="preserve"> Führen Sie die Stoßc</w:t>
      </w:r>
      <w:r w:rsidR="00C1757C">
        <w:t xml:space="preserve">hlorung immer </w:t>
      </w:r>
      <w:r w:rsidR="0021791B">
        <w:t xml:space="preserve">am Abend </w:t>
      </w:r>
      <w:r w:rsidR="00C1757C">
        <w:t>durch</w:t>
      </w:r>
      <w:r w:rsidR="0021791B">
        <w:t xml:space="preserve"> und lassen Sie den Filter über N</w:t>
      </w:r>
      <w:r w:rsidR="00C1757C">
        <w:t>acht in Betrieb. Decken Sie Ihr</w:t>
      </w:r>
      <w:r w:rsidR="0021791B">
        <w:t xml:space="preserve"> Schwimmbecken bis zum nächsten Tag mit einer Luftpolsterfolie ab.</w:t>
      </w:r>
    </w:p>
    <w:p w:rsidR="0021791B" w:rsidRPr="005A40B3" w:rsidRDefault="0021791B" w:rsidP="001D72B6">
      <w:pPr>
        <w:pStyle w:val="CorpsdetexteNoticeA5"/>
        <w:rPr>
          <w:b/>
          <w:bCs/>
        </w:rPr>
      </w:pPr>
    </w:p>
    <w:p w:rsidR="0021791B" w:rsidRPr="005A40B3" w:rsidRDefault="0021791B" w:rsidP="001D72B6">
      <w:pPr>
        <w:pStyle w:val="CorpsdetexteNoticeA5"/>
        <w:rPr>
          <w:b/>
          <w:bCs/>
        </w:rPr>
      </w:pPr>
    </w:p>
    <w:p w:rsidR="0021791B" w:rsidRPr="005A40B3" w:rsidRDefault="0021791B" w:rsidP="001D72B6">
      <w:pPr>
        <w:pStyle w:val="CorpsdetexteNoticeA5"/>
        <w:rPr>
          <w:b/>
          <w:bCs/>
        </w:rPr>
      </w:pPr>
      <w:r>
        <w:rPr>
          <w:b/>
          <w:bCs/>
        </w:rPr>
        <w:t>Überprüfung der Zelle auf Kalkablagerungen</w:t>
      </w:r>
    </w:p>
    <w:p w:rsidR="0021791B" w:rsidRPr="005A40B3" w:rsidRDefault="0021791B" w:rsidP="001D72B6">
      <w:pPr>
        <w:pStyle w:val="CorpsdetexteNoticeA5"/>
      </w:pPr>
      <w:r>
        <w:t>Die AQUALUX Elektrolyseanlage ist mit einem Polaritätsumkehrsystem ausgestattet, um die Verkalkung der Zelle zu begrenzen. In den meisten Fällen ist es jedoch notwendig, die Zelle der Zwischensaison manuell zu entkalken.</w:t>
      </w:r>
    </w:p>
    <w:p w:rsidR="0021791B" w:rsidRPr="005A40B3" w:rsidRDefault="0021791B" w:rsidP="001D72B6">
      <w:pPr>
        <w:pStyle w:val="CorpsdetexteNoticeA5"/>
      </w:pPr>
      <w:r>
        <w:t>Verwenden Sie dafür grundsätzlich Branntweinessig.</w:t>
      </w:r>
    </w:p>
    <w:p w:rsidR="0021791B" w:rsidRPr="005A40B3" w:rsidRDefault="0021791B" w:rsidP="001D72B6">
      <w:pPr>
        <w:pStyle w:val="CorpsdetexteNoticeA5"/>
      </w:pPr>
    </w:p>
    <w:p w:rsidR="0021791B" w:rsidRPr="00302680" w:rsidRDefault="0021791B" w:rsidP="001D72B6">
      <w:pPr>
        <w:pStyle w:val="CorpsdetexteNoticeA5"/>
      </w:pPr>
      <w:r>
        <w:t>Empfehlungen:</w:t>
      </w:r>
    </w:p>
    <w:p w:rsidR="0021791B" w:rsidRPr="00302680" w:rsidRDefault="0021791B" w:rsidP="001D72B6">
      <w:pPr>
        <w:pStyle w:val="CorpsdetexteNoticeA5"/>
        <w:numPr>
          <w:ilvl w:val="0"/>
          <w:numId w:val="13"/>
        </w:numPr>
      </w:pPr>
      <w:r>
        <w:t>Schalten Sie die Elektrolyseanlage aus.</w:t>
      </w:r>
    </w:p>
    <w:p w:rsidR="0021791B" w:rsidRPr="005A40B3" w:rsidRDefault="0021791B" w:rsidP="001D72B6">
      <w:pPr>
        <w:pStyle w:val="CorpsdetexteNoticeA5"/>
        <w:numPr>
          <w:ilvl w:val="0"/>
          <w:numId w:val="13"/>
        </w:numPr>
      </w:pPr>
      <w:r>
        <w:t>Schließen Sie den Bypass der AQUALUX Elektrolyseanlage.</w:t>
      </w:r>
    </w:p>
    <w:p w:rsidR="0021791B" w:rsidRPr="005A40B3" w:rsidRDefault="0021791B" w:rsidP="001D72B6">
      <w:pPr>
        <w:pStyle w:val="CorpsdetexteNoticeA5"/>
        <w:numPr>
          <w:ilvl w:val="0"/>
          <w:numId w:val="13"/>
        </w:numPr>
      </w:pPr>
      <w:r>
        <w:t>Lösen Sie die Anschlussstücke der Zelle und trennen Sie sie vom Hydrauliksystem.</w:t>
      </w:r>
    </w:p>
    <w:p w:rsidR="0021791B" w:rsidRPr="005A40B3" w:rsidRDefault="00C1757C" w:rsidP="001D72B6">
      <w:pPr>
        <w:pStyle w:val="CorpsdetexteNoticeA5"/>
        <w:numPr>
          <w:ilvl w:val="0"/>
          <w:numId w:val="13"/>
        </w:numPr>
      </w:pPr>
      <w:r>
        <w:t>Vers</w:t>
      </w:r>
      <w:r w:rsidR="0021791B">
        <w:t>chließen Sie ein Ende und halten Sie die Zelle gerade (vertikal).</w:t>
      </w:r>
    </w:p>
    <w:p w:rsidR="0021791B" w:rsidRPr="005A40B3" w:rsidRDefault="0021791B" w:rsidP="001D72B6">
      <w:pPr>
        <w:pStyle w:val="CorpsdetexteNoticeA5"/>
        <w:numPr>
          <w:ilvl w:val="0"/>
          <w:numId w:val="13"/>
        </w:numPr>
      </w:pPr>
      <w:r>
        <w:t>Geben Sie etwas Essig direkt in die Zelle. Sobald die Platten vollständig eingetaucht sind, warten Sie für 10 bis 20 Minuten. Schütteln Sie die Zelle immer wieder, um die Kalkablagerungen zu entfernen.</w:t>
      </w:r>
    </w:p>
    <w:p w:rsidR="0021791B" w:rsidRPr="00302680" w:rsidRDefault="0021791B" w:rsidP="001D72B6">
      <w:pPr>
        <w:pStyle w:val="CorpsdetexteNoticeA5"/>
        <w:numPr>
          <w:ilvl w:val="0"/>
          <w:numId w:val="13"/>
        </w:numPr>
        <w:rPr>
          <w:lang w:val="en-GB"/>
        </w:rPr>
      </w:pPr>
      <w:r>
        <w:t xml:space="preserve">Vergewissern Sie sich, dass keine Kalkablagerungen mehr vorhanden sind. Wiederholen Sie den Vorgang gegebenenfalls. </w:t>
      </w:r>
    </w:p>
    <w:p w:rsidR="0021791B" w:rsidRPr="005A40B3" w:rsidRDefault="0021791B" w:rsidP="001D72B6">
      <w:pPr>
        <w:pStyle w:val="CorpsdetexteNoticeA5"/>
        <w:numPr>
          <w:ilvl w:val="0"/>
          <w:numId w:val="13"/>
        </w:numPr>
      </w:pPr>
      <w:r>
        <w:t>Spülen Sie die Zelle ab und bauen Sie sie wieder ein.</w:t>
      </w:r>
    </w:p>
    <w:p w:rsidR="0021791B" w:rsidRPr="005A40B3" w:rsidRDefault="0021791B" w:rsidP="001D72B6">
      <w:pPr>
        <w:pStyle w:val="CorpsdetexteNoticeA5"/>
      </w:pPr>
    </w:p>
    <w:p w:rsidR="0021791B" w:rsidRPr="005A40B3" w:rsidRDefault="003E2497" w:rsidP="001D72B6">
      <w:pPr>
        <w:pStyle w:val="CorpsdetexteNoticeA5"/>
      </w:pPr>
      <w:r>
        <w:rPr>
          <w:noProof/>
        </w:rPr>
        <w:drawing>
          <wp:inline distT="0" distB="0" distL="0" distR="0">
            <wp:extent cx="257175" cy="247650"/>
            <wp:effectExtent l="19050" t="0" r="9525" b="0"/>
            <wp:docPr id="23" name="Image 52"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 descr="Avertissement"/>
                    <pic:cNvPicPr>
                      <a:picLocks noChangeAspect="1" noChangeArrowheads="1"/>
                    </pic:cNvPicPr>
                  </pic:nvPicPr>
                  <pic:blipFill>
                    <a:blip r:embed="rId11"/>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0021791B">
        <w:t xml:space="preserve"> Die Verwendung eines ungeeigneten Produkts oder zu hoch konzentrierter Stoffe (reine Säure) kann sichtbare und irreversible Schäden an der Zelle verursachen, die nicht unter die Garantie fallen und eine potenzielle Gefahr sein können. </w:t>
      </w:r>
    </w:p>
    <w:p w:rsidR="00C1757C" w:rsidRDefault="00C1757C">
      <w:pPr>
        <w:rPr>
          <w:rFonts w:ascii="Gill Sans MT" w:hAnsi="Gill Sans MT"/>
          <w:b/>
          <w:bCs/>
        </w:rPr>
      </w:pPr>
      <w:r>
        <w:br w:type="page"/>
      </w:r>
    </w:p>
    <w:p w:rsidR="0021791B" w:rsidRPr="00302680" w:rsidRDefault="0021791B" w:rsidP="003C4E1C">
      <w:pPr>
        <w:pStyle w:val="Titre1NotreA5"/>
      </w:pPr>
      <w:r>
        <w:lastRenderedPageBreak/>
        <w:t>9. Fehlerbehebung</w:t>
      </w: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957"/>
        <w:gridCol w:w="5068"/>
      </w:tblGrid>
      <w:tr w:rsidR="0021791B" w:rsidRPr="00EE53C1" w:rsidTr="00C853B5">
        <w:tc>
          <w:tcPr>
            <w:tcW w:w="10025" w:type="dxa"/>
            <w:gridSpan w:val="2"/>
          </w:tcPr>
          <w:p w:rsidR="0021791B" w:rsidRPr="00302680" w:rsidRDefault="0021791B" w:rsidP="006A13FB">
            <w:pPr>
              <w:pStyle w:val="CorpsdetexteNoticeA5"/>
              <w:jc w:val="center"/>
              <w:rPr>
                <w:b/>
                <w:bCs/>
                <w:lang w:val="en-GB"/>
              </w:rPr>
            </w:pPr>
            <w:r>
              <w:rPr>
                <w:b/>
                <w:bCs/>
              </w:rPr>
              <w:t>Chlorgehalt niedrig oder null</w:t>
            </w:r>
          </w:p>
        </w:tc>
      </w:tr>
      <w:tr w:rsidR="0021791B" w:rsidRPr="00302680" w:rsidTr="00C853B5">
        <w:tc>
          <w:tcPr>
            <w:tcW w:w="4957" w:type="dxa"/>
          </w:tcPr>
          <w:p w:rsidR="0021791B" w:rsidRPr="00302680" w:rsidRDefault="0021791B" w:rsidP="006A13FB">
            <w:pPr>
              <w:pStyle w:val="CorpsdetexteNoticeA5"/>
              <w:jc w:val="center"/>
              <w:rPr>
                <w:b/>
                <w:bCs/>
              </w:rPr>
            </w:pPr>
            <w:r>
              <w:rPr>
                <w:b/>
                <w:bCs/>
              </w:rPr>
              <w:t>Mögliche Ursachen</w:t>
            </w:r>
          </w:p>
        </w:tc>
        <w:tc>
          <w:tcPr>
            <w:tcW w:w="5068" w:type="dxa"/>
          </w:tcPr>
          <w:p w:rsidR="0021791B" w:rsidRPr="00302680" w:rsidRDefault="0021791B" w:rsidP="006A13FB">
            <w:pPr>
              <w:pStyle w:val="CorpsdetexteNoticeA5"/>
              <w:jc w:val="center"/>
              <w:rPr>
                <w:b/>
                <w:bCs/>
              </w:rPr>
            </w:pPr>
            <w:r>
              <w:rPr>
                <w:b/>
                <w:bCs/>
              </w:rPr>
              <w:t>Abhilfemaßnahmen</w:t>
            </w:r>
          </w:p>
        </w:tc>
      </w:tr>
      <w:tr w:rsidR="0021791B" w:rsidRPr="00EE53C1" w:rsidTr="00C853B5">
        <w:tc>
          <w:tcPr>
            <w:tcW w:w="4957" w:type="dxa"/>
          </w:tcPr>
          <w:p w:rsidR="0021791B" w:rsidRPr="005A40B3" w:rsidRDefault="0021791B" w:rsidP="006A13FB">
            <w:pPr>
              <w:pStyle w:val="CorpsdetexteNoticeA5"/>
            </w:pPr>
            <w:r>
              <w:t>Stabilisatorgehalt im Wasser niedrig (Isocyanursäure).</w:t>
            </w:r>
          </w:p>
          <w:p w:rsidR="0021791B" w:rsidRPr="005A40B3" w:rsidRDefault="0021791B" w:rsidP="006A13FB">
            <w:pPr>
              <w:pStyle w:val="CorpsdetexteNoticeA5"/>
            </w:pPr>
          </w:p>
        </w:tc>
        <w:tc>
          <w:tcPr>
            <w:tcW w:w="5068" w:type="dxa"/>
          </w:tcPr>
          <w:p w:rsidR="0021791B" w:rsidRPr="005A40B3" w:rsidRDefault="0021791B" w:rsidP="006A13FB">
            <w:pPr>
              <w:pStyle w:val="CorpsdetexteNoticeA5"/>
            </w:pPr>
            <w:r>
              <w:t>Konsultieren Sie Ihren Händler (vor der Zugabe einer geringen Menge an Stabilisator, um den Gehalt zwischen 25 und 50 ppm zu halten).</w:t>
            </w:r>
          </w:p>
        </w:tc>
      </w:tr>
      <w:tr w:rsidR="0021791B" w:rsidRPr="00EE53C1" w:rsidTr="00C853B5">
        <w:tc>
          <w:tcPr>
            <w:tcW w:w="4957" w:type="dxa"/>
          </w:tcPr>
          <w:p w:rsidR="0021791B" w:rsidRPr="00302680" w:rsidRDefault="0021791B" w:rsidP="006A13FB">
            <w:pPr>
              <w:pStyle w:val="CorpsdetexteNoticeA5"/>
              <w:jc w:val="left"/>
              <w:rPr>
                <w:lang w:val="en-GB"/>
              </w:rPr>
            </w:pPr>
            <w:r>
              <w:t>Betriebsstunden der Elektrolyseanlage unzureichend.</w:t>
            </w:r>
          </w:p>
          <w:p w:rsidR="0021791B" w:rsidRPr="00302680" w:rsidRDefault="0021791B" w:rsidP="006A13FB">
            <w:pPr>
              <w:pStyle w:val="CorpsdetexteNoticeA5"/>
              <w:rPr>
                <w:lang w:val="en-GB"/>
              </w:rPr>
            </w:pPr>
          </w:p>
        </w:tc>
        <w:tc>
          <w:tcPr>
            <w:tcW w:w="5068" w:type="dxa"/>
          </w:tcPr>
          <w:p w:rsidR="0021791B" w:rsidRPr="005A40B3" w:rsidRDefault="0021791B" w:rsidP="006A13FB">
            <w:pPr>
              <w:pStyle w:val="CorpsdetexteNoticeA5"/>
            </w:pPr>
            <w:r>
              <w:t>Erhöhen Sie die tägliche Filterlaufzeit.</w:t>
            </w:r>
          </w:p>
        </w:tc>
      </w:tr>
      <w:tr w:rsidR="0021791B" w:rsidRPr="00EE53C1" w:rsidTr="00C853B5">
        <w:tc>
          <w:tcPr>
            <w:tcW w:w="4957" w:type="dxa"/>
          </w:tcPr>
          <w:p w:rsidR="0021791B" w:rsidRPr="00302680" w:rsidRDefault="0021791B" w:rsidP="006A13FB">
            <w:pPr>
              <w:pStyle w:val="CorpsdetexteNoticeA5"/>
              <w:rPr>
                <w:lang w:val="en-GB"/>
              </w:rPr>
            </w:pPr>
            <w:r>
              <w:t>Produktionsrate zu gering.</w:t>
            </w:r>
          </w:p>
        </w:tc>
        <w:tc>
          <w:tcPr>
            <w:tcW w:w="5068" w:type="dxa"/>
          </w:tcPr>
          <w:p w:rsidR="0021791B" w:rsidRPr="00302680" w:rsidRDefault="0021791B" w:rsidP="006A13FB">
            <w:pPr>
              <w:pStyle w:val="CorpsdetexteNoticeA5"/>
              <w:rPr>
                <w:lang w:val="en-GB"/>
              </w:rPr>
            </w:pPr>
            <w:r>
              <w:t>Erhöhen Sie die Chlorproduktion.</w:t>
            </w:r>
          </w:p>
        </w:tc>
      </w:tr>
      <w:tr w:rsidR="0021791B" w:rsidRPr="00EE53C1" w:rsidTr="00C853B5">
        <w:tc>
          <w:tcPr>
            <w:tcW w:w="4957" w:type="dxa"/>
          </w:tcPr>
          <w:p w:rsidR="0021791B" w:rsidRPr="005A40B3" w:rsidRDefault="0021791B" w:rsidP="006A13FB">
            <w:pPr>
              <w:pStyle w:val="CorpsdetexteNoticeA5"/>
            </w:pPr>
            <w:r>
              <w:t>Die Außentemperatur ist vor kurzem gestiegen, ohne dass die Chlorproduktion erhöht wurde.</w:t>
            </w:r>
          </w:p>
          <w:p w:rsidR="0021791B" w:rsidRPr="005A40B3" w:rsidRDefault="0021791B" w:rsidP="006A13FB">
            <w:pPr>
              <w:pStyle w:val="CorpsdetexteNoticeA5"/>
            </w:pPr>
          </w:p>
        </w:tc>
        <w:tc>
          <w:tcPr>
            <w:tcW w:w="5068" w:type="dxa"/>
          </w:tcPr>
          <w:p w:rsidR="0021791B" w:rsidRPr="00302680" w:rsidRDefault="0021791B" w:rsidP="006A13FB">
            <w:pPr>
              <w:pStyle w:val="CorpsdetexteNoticeA5"/>
              <w:rPr>
                <w:lang w:val="en-GB"/>
              </w:rPr>
            </w:pPr>
            <w:r>
              <w:t>Erhöhen Sie die Chlorproduktion.</w:t>
            </w:r>
          </w:p>
        </w:tc>
      </w:tr>
      <w:tr w:rsidR="0021791B" w:rsidRPr="00EE53C1" w:rsidTr="00C853B5">
        <w:tc>
          <w:tcPr>
            <w:tcW w:w="4957" w:type="dxa"/>
          </w:tcPr>
          <w:p w:rsidR="0021791B" w:rsidRPr="00302680" w:rsidRDefault="0021791B" w:rsidP="006A13FB">
            <w:pPr>
              <w:pStyle w:val="CorpsdetexteNoticeA5"/>
              <w:rPr>
                <w:lang w:val="en-GB"/>
              </w:rPr>
            </w:pPr>
            <w:r>
              <w:t>Vorübergehender Chlorverlust aufgrund hoher organischer Belastung: Regen, Blätter, Dünger oder intensive Nutzung des Schwimmbeckens. Haustiere im Becken.</w:t>
            </w:r>
          </w:p>
          <w:p w:rsidR="0021791B" w:rsidRPr="00302680" w:rsidRDefault="0021791B" w:rsidP="006A13FB">
            <w:pPr>
              <w:pStyle w:val="CorpsdetexteNoticeA5"/>
              <w:rPr>
                <w:lang w:val="en-GB"/>
              </w:rPr>
            </w:pPr>
          </w:p>
        </w:tc>
        <w:tc>
          <w:tcPr>
            <w:tcW w:w="5068" w:type="dxa"/>
          </w:tcPr>
          <w:p w:rsidR="0021791B" w:rsidRPr="005A40B3" w:rsidRDefault="0021791B" w:rsidP="006A13FB">
            <w:pPr>
              <w:pStyle w:val="CorpsdetexteNoticeA5"/>
            </w:pPr>
            <w:r>
              <w:t xml:space="preserve">Betreiben Sie die Anlage 24 Stunden lang mit 100 %. Überprüfen Sie den Wert erneut. </w:t>
            </w:r>
          </w:p>
          <w:p w:rsidR="0021791B" w:rsidRPr="005A40B3" w:rsidRDefault="0021791B" w:rsidP="006A13FB">
            <w:pPr>
              <w:pStyle w:val="CorpsdetexteNoticeA5"/>
            </w:pPr>
            <w:r>
              <w:t>Sollte der Chlorgehalt immer noch zu gering sein, führen Sie eine Stoßchlorung mit Feststoffen durch.</w:t>
            </w:r>
          </w:p>
          <w:p w:rsidR="0021791B" w:rsidRPr="005A40B3" w:rsidRDefault="0021791B" w:rsidP="006A13FB">
            <w:pPr>
              <w:pStyle w:val="CorpsdetexteNoticeA5"/>
            </w:pPr>
          </w:p>
        </w:tc>
      </w:tr>
      <w:tr w:rsidR="0021791B" w:rsidRPr="00EE53C1" w:rsidTr="00C853B5">
        <w:tc>
          <w:tcPr>
            <w:tcW w:w="4957" w:type="dxa"/>
          </w:tcPr>
          <w:p w:rsidR="0021791B" w:rsidRPr="005A40B3" w:rsidRDefault="0021791B" w:rsidP="006A13FB">
            <w:pPr>
              <w:pStyle w:val="CorpsdetexteNoticeA5"/>
            </w:pPr>
            <w:r>
              <w:t>Salzgehalt im Schwimmbecken niedrig (unter 3,5 g/l).</w:t>
            </w:r>
          </w:p>
        </w:tc>
        <w:tc>
          <w:tcPr>
            <w:tcW w:w="5068" w:type="dxa"/>
          </w:tcPr>
          <w:p w:rsidR="0021791B" w:rsidRPr="005A40B3" w:rsidRDefault="0021791B" w:rsidP="006A13FB">
            <w:pPr>
              <w:pStyle w:val="CorpsdetexteNoticeA5"/>
            </w:pPr>
            <w:r>
              <w:t>Geben Sie etwas Aqualux Elektrolysesalz hinzu.</w:t>
            </w:r>
          </w:p>
        </w:tc>
      </w:tr>
      <w:tr w:rsidR="0021791B" w:rsidRPr="00302680" w:rsidTr="00C853B5">
        <w:tc>
          <w:tcPr>
            <w:tcW w:w="4957" w:type="dxa"/>
          </w:tcPr>
          <w:p w:rsidR="0021791B" w:rsidRPr="00302680" w:rsidRDefault="0021791B" w:rsidP="006A13FB">
            <w:pPr>
              <w:pStyle w:val="CorpsdetexteNoticeA5"/>
            </w:pPr>
            <w:r>
              <w:t xml:space="preserve">Hoher Nitratgehalt. </w:t>
            </w:r>
          </w:p>
        </w:tc>
        <w:tc>
          <w:tcPr>
            <w:tcW w:w="5068" w:type="dxa"/>
          </w:tcPr>
          <w:p w:rsidR="0021791B" w:rsidRPr="00302680" w:rsidRDefault="0021791B" w:rsidP="006A13FB">
            <w:pPr>
              <w:pStyle w:val="CorpsdetexteNoticeA5"/>
              <w:jc w:val="left"/>
            </w:pPr>
            <w:r>
              <w:t>Wenden Sie sich an einen Fachmann.</w:t>
            </w:r>
          </w:p>
        </w:tc>
      </w:tr>
      <w:tr w:rsidR="0021791B" w:rsidRPr="00EE53C1" w:rsidTr="00C853B5">
        <w:tc>
          <w:tcPr>
            <w:tcW w:w="4957" w:type="dxa"/>
          </w:tcPr>
          <w:p w:rsidR="0021791B" w:rsidRPr="00302680" w:rsidRDefault="0021791B" w:rsidP="006A13FB">
            <w:pPr>
              <w:pStyle w:val="CorpsdetexteNoticeA5"/>
              <w:rPr>
                <w:lang w:val="en-GB"/>
              </w:rPr>
            </w:pPr>
            <w:r>
              <w:t>Metall im Wasser.</w:t>
            </w:r>
          </w:p>
        </w:tc>
        <w:tc>
          <w:tcPr>
            <w:tcW w:w="5068" w:type="dxa"/>
          </w:tcPr>
          <w:p w:rsidR="0021791B" w:rsidRPr="005A40B3" w:rsidRDefault="0021791B" w:rsidP="006A13FB">
            <w:pPr>
              <w:pStyle w:val="CorpsdetexteNoticeA5"/>
              <w:jc w:val="left"/>
            </w:pPr>
            <w:r>
              <w:t xml:space="preserve">Setzen Sie den Enthärter Mooncal ein, um Ablagerungen zu verhindern. </w:t>
            </w:r>
          </w:p>
        </w:tc>
      </w:tr>
      <w:tr w:rsidR="0021791B" w:rsidRPr="00EE53C1" w:rsidTr="00C853B5">
        <w:tc>
          <w:tcPr>
            <w:tcW w:w="4957" w:type="dxa"/>
          </w:tcPr>
          <w:p w:rsidR="0021791B" w:rsidRPr="00302680" w:rsidRDefault="0021791B" w:rsidP="006A13FB">
            <w:pPr>
              <w:pStyle w:val="CorpsdetexteNoticeA5"/>
              <w:rPr>
                <w:lang w:val="en-GB"/>
              </w:rPr>
            </w:pPr>
            <w:r>
              <w:t>Frischwasser. Keine anfängliche Stoßchlorung.</w:t>
            </w:r>
          </w:p>
        </w:tc>
        <w:tc>
          <w:tcPr>
            <w:tcW w:w="5068" w:type="dxa"/>
          </w:tcPr>
          <w:p w:rsidR="0021791B" w:rsidRPr="005A40B3" w:rsidRDefault="00C1757C" w:rsidP="006A13FB">
            <w:pPr>
              <w:pStyle w:val="CorpsdetexteNoticeA5"/>
            </w:pPr>
            <w:r>
              <w:t>Fü</w:t>
            </w:r>
            <w:r w:rsidR="0021791B">
              <w:t>hren Sie eine Stoßchlorung durch.</w:t>
            </w:r>
          </w:p>
        </w:tc>
      </w:tr>
      <w:tr w:rsidR="0021791B" w:rsidRPr="00EE53C1" w:rsidTr="00C853B5">
        <w:tc>
          <w:tcPr>
            <w:tcW w:w="4957" w:type="dxa"/>
          </w:tcPr>
          <w:p w:rsidR="0021791B" w:rsidRPr="005A40B3" w:rsidRDefault="0021791B" w:rsidP="006A13FB">
            <w:pPr>
              <w:pStyle w:val="CorpsdetexteNoticeA5"/>
            </w:pPr>
            <w:r>
              <w:t>Zelle ist verstopft oder verschmutzt.</w:t>
            </w:r>
          </w:p>
        </w:tc>
        <w:tc>
          <w:tcPr>
            <w:tcW w:w="5068" w:type="dxa"/>
          </w:tcPr>
          <w:p w:rsidR="0021791B" w:rsidRPr="005A40B3" w:rsidRDefault="0021791B" w:rsidP="006A13FB">
            <w:pPr>
              <w:pStyle w:val="CorpsdetexteNoticeA5"/>
            </w:pPr>
            <w:r>
              <w:t>Bauen Sie die Zelle zur Überprüfung aus. Reinigen Sie die Zelle mit Branntweinessig.</w:t>
            </w:r>
          </w:p>
          <w:p w:rsidR="0021791B" w:rsidRPr="005A40B3" w:rsidRDefault="0021791B" w:rsidP="006A13FB">
            <w:pPr>
              <w:pStyle w:val="CorpsdetexteNoticeA5"/>
            </w:pPr>
          </w:p>
        </w:tc>
      </w:tr>
      <w:tr w:rsidR="0021791B" w:rsidRPr="00302680" w:rsidTr="00C853B5">
        <w:tc>
          <w:tcPr>
            <w:tcW w:w="4957" w:type="dxa"/>
          </w:tcPr>
          <w:p w:rsidR="0021791B" w:rsidRPr="005A40B3" w:rsidRDefault="0021791B" w:rsidP="006A13FB">
            <w:pPr>
              <w:pStyle w:val="CorpsdetexteNoticeA5"/>
            </w:pPr>
            <w:r>
              <w:t>Getrennte oder veränderte Steuerung (Abdeckung)</w:t>
            </w:r>
          </w:p>
        </w:tc>
        <w:tc>
          <w:tcPr>
            <w:tcW w:w="5068" w:type="dxa"/>
          </w:tcPr>
          <w:p w:rsidR="0021791B" w:rsidRPr="00302680" w:rsidRDefault="0021791B" w:rsidP="006A13FB">
            <w:pPr>
              <w:pStyle w:val="CorpsdetexteNoticeA5"/>
            </w:pPr>
            <w:r>
              <w:t>Verbindung zu Steuerung wieder herstellen</w:t>
            </w:r>
            <w:r w:rsidR="00C1757C">
              <w:t>.</w:t>
            </w:r>
          </w:p>
        </w:tc>
      </w:tr>
    </w:tbl>
    <w:p w:rsidR="0021791B" w:rsidRPr="00302680" w:rsidRDefault="0021791B" w:rsidP="001D72B6">
      <w:pPr>
        <w:pStyle w:val="CorpsdetexteNoticeA5"/>
      </w:pPr>
    </w:p>
    <w:tbl>
      <w:tblPr>
        <w:tblW w:w="1006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995"/>
        <w:gridCol w:w="5068"/>
      </w:tblGrid>
      <w:tr w:rsidR="0021791B" w:rsidRPr="00302680" w:rsidTr="00C853B5">
        <w:tc>
          <w:tcPr>
            <w:tcW w:w="10063" w:type="dxa"/>
            <w:gridSpan w:val="2"/>
          </w:tcPr>
          <w:p w:rsidR="0021791B" w:rsidRPr="00302680" w:rsidRDefault="0021791B" w:rsidP="006A13FB">
            <w:pPr>
              <w:pStyle w:val="CorpsdetexteNoticeA5"/>
              <w:jc w:val="center"/>
              <w:rPr>
                <w:b/>
                <w:bCs/>
              </w:rPr>
            </w:pPr>
            <w:r>
              <w:rPr>
                <w:b/>
                <w:bCs/>
              </w:rPr>
              <w:t xml:space="preserve">Bildschirm ohne Anzeige. </w:t>
            </w:r>
          </w:p>
        </w:tc>
      </w:tr>
      <w:tr w:rsidR="0021791B" w:rsidRPr="00302680" w:rsidTr="00C853B5">
        <w:tc>
          <w:tcPr>
            <w:tcW w:w="4995" w:type="dxa"/>
          </w:tcPr>
          <w:p w:rsidR="0021791B" w:rsidRPr="00302680" w:rsidRDefault="0021791B" w:rsidP="006A13FB">
            <w:pPr>
              <w:pStyle w:val="CorpsdetexteNoticeA5"/>
              <w:jc w:val="center"/>
              <w:rPr>
                <w:b/>
                <w:bCs/>
              </w:rPr>
            </w:pPr>
            <w:r>
              <w:rPr>
                <w:b/>
                <w:bCs/>
              </w:rPr>
              <w:t>Mögliche Ursachen</w:t>
            </w:r>
          </w:p>
        </w:tc>
        <w:tc>
          <w:tcPr>
            <w:tcW w:w="5068" w:type="dxa"/>
          </w:tcPr>
          <w:p w:rsidR="0021791B" w:rsidRPr="00302680" w:rsidRDefault="0021791B" w:rsidP="006A13FB">
            <w:pPr>
              <w:pStyle w:val="CorpsdetexteNoticeA5"/>
              <w:jc w:val="center"/>
              <w:rPr>
                <w:b/>
                <w:bCs/>
              </w:rPr>
            </w:pPr>
            <w:r>
              <w:rPr>
                <w:b/>
                <w:bCs/>
              </w:rPr>
              <w:t>Abhilfemaßnahmen</w:t>
            </w:r>
          </w:p>
        </w:tc>
      </w:tr>
      <w:tr w:rsidR="0021791B" w:rsidRPr="00EE53C1" w:rsidTr="00C853B5">
        <w:tc>
          <w:tcPr>
            <w:tcW w:w="4995" w:type="dxa"/>
          </w:tcPr>
          <w:p w:rsidR="0021791B" w:rsidRPr="00302680" w:rsidRDefault="0021791B" w:rsidP="006A13FB">
            <w:pPr>
              <w:pStyle w:val="CorpsdetexteNoticeA5"/>
              <w:rPr>
                <w:lang w:val="en-GB"/>
              </w:rPr>
            </w:pPr>
            <w:r>
              <w:t>Steuereinheit ohne Stromversorgung.</w:t>
            </w:r>
          </w:p>
          <w:p w:rsidR="0021791B" w:rsidRPr="00302680" w:rsidRDefault="0021791B" w:rsidP="006A13FB">
            <w:pPr>
              <w:pStyle w:val="CorpsdetexteNoticeA5"/>
              <w:rPr>
                <w:lang w:val="en-GB"/>
              </w:rPr>
            </w:pPr>
          </w:p>
        </w:tc>
        <w:tc>
          <w:tcPr>
            <w:tcW w:w="5068" w:type="dxa"/>
          </w:tcPr>
          <w:p w:rsidR="0021791B" w:rsidRPr="005A40B3" w:rsidRDefault="0021791B" w:rsidP="006A13FB">
            <w:pPr>
              <w:pStyle w:val="CorpsdetexteNoticeA5"/>
              <w:jc w:val="left"/>
            </w:pPr>
            <w:r>
              <w:t>Überprüfen Sie die Stromversorgung.</w:t>
            </w:r>
          </w:p>
          <w:p w:rsidR="0021791B" w:rsidRPr="005A40B3" w:rsidRDefault="0021791B" w:rsidP="006A13FB">
            <w:pPr>
              <w:pStyle w:val="CorpsdetexteNoticeA5"/>
              <w:jc w:val="left"/>
            </w:pPr>
            <w:r>
              <w:t xml:space="preserve">Überprüfen Sie, dass die Flachbandkabel zwischen den Elektronikkarten richtig angeschlossen sind. </w:t>
            </w:r>
          </w:p>
          <w:p w:rsidR="0021791B" w:rsidRPr="005A40B3" w:rsidRDefault="0021791B" w:rsidP="006A13FB">
            <w:pPr>
              <w:pStyle w:val="CorpsdetexteNoticeA5"/>
              <w:jc w:val="left"/>
            </w:pPr>
            <w:r>
              <w:t>Überprüfen Sie die 2A Sicherung der Netzteilkarte.</w:t>
            </w:r>
          </w:p>
        </w:tc>
      </w:tr>
      <w:tr w:rsidR="0021791B" w:rsidRPr="00EE53C1" w:rsidTr="00C853B5">
        <w:tc>
          <w:tcPr>
            <w:tcW w:w="4995" w:type="dxa"/>
          </w:tcPr>
          <w:p w:rsidR="0021791B" w:rsidRPr="00302680" w:rsidRDefault="0021791B" w:rsidP="006A13FB">
            <w:pPr>
              <w:pStyle w:val="CorpsdetexteNoticeA5"/>
            </w:pPr>
            <w:r>
              <w:t>Elektronikkarte defekt</w:t>
            </w:r>
            <w:r w:rsidR="00C1757C">
              <w:t>.</w:t>
            </w:r>
          </w:p>
        </w:tc>
        <w:tc>
          <w:tcPr>
            <w:tcW w:w="5068" w:type="dxa"/>
          </w:tcPr>
          <w:p w:rsidR="0021791B" w:rsidRPr="005A40B3" w:rsidRDefault="0021791B" w:rsidP="006A13FB">
            <w:pPr>
              <w:pStyle w:val="CorpsdetexteNoticeA5"/>
              <w:jc w:val="left"/>
            </w:pPr>
            <w:r>
              <w:t>Wenden Sie sich an Ihren autorisierten Kundendienstvertreter.</w:t>
            </w:r>
          </w:p>
        </w:tc>
      </w:tr>
      <w:tr w:rsidR="0021791B" w:rsidRPr="00EE53C1" w:rsidTr="00C853B5">
        <w:tc>
          <w:tcPr>
            <w:tcW w:w="4995" w:type="dxa"/>
          </w:tcPr>
          <w:p w:rsidR="0021791B" w:rsidRPr="00302680" w:rsidRDefault="0021791B" w:rsidP="006A13FB">
            <w:pPr>
              <w:pStyle w:val="CorpsdetexteNoticeA5"/>
              <w:rPr>
                <w:lang w:val="en-GB"/>
              </w:rPr>
            </w:pPr>
            <w:r>
              <w:t>Gerät im Standby.</w:t>
            </w:r>
          </w:p>
        </w:tc>
        <w:tc>
          <w:tcPr>
            <w:tcW w:w="5068" w:type="dxa"/>
          </w:tcPr>
          <w:p w:rsidR="0021791B" w:rsidRPr="005A40B3" w:rsidRDefault="0021791B" w:rsidP="006A13FB">
            <w:pPr>
              <w:pStyle w:val="CorpsdetexteNoticeA5"/>
              <w:jc w:val="left"/>
            </w:pPr>
            <w:r>
              <w:t>Drücken Sie zur Reaktivierung eine beliebige Taste.</w:t>
            </w:r>
          </w:p>
        </w:tc>
      </w:tr>
    </w:tbl>
    <w:p w:rsidR="0021791B" w:rsidRPr="005A40B3" w:rsidRDefault="0021791B" w:rsidP="001D72B6">
      <w:pPr>
        <w:pStyle w:val="CorpsdetexteNoticeA5"/>
      </w:pPr>
    </w:p>
    <w:p w:rsidR="0021791B" w:rsidRPr="005A40B3" w:rsidRDefault="0021791B" w:rsidP="001D72B6">
      <w:pPr>
        <w:pStyle w:val="CorpsdetexteNoticeA5"/>
      </w:pPr>
    </w:p>
    <w:tbl>
      <w:tblPr>
        <w:tblW w:w="1006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995"/>
        <w:gridCol w:w="5068"/>
      </w:tblGrid>
      <w:tr w:rsidR="0021791B" w:rsidRPr="00302680" w:rsidTr="00C853B5">
        <w:tc>
          <w:tcPr>
            <w:tcW w:w="10063" w:type="dxa"/>
            <w:gridSpan w:val="2"/>
          </w:tcPr>
          <w:p w:rsidR="0021791B" w:rsidRPr="00302680" w:rsidRDefault="0021791B" w:rsidP="006A13FB">
            <w:pPr>
              <w:pStyle w:val="CorpsdetexteNoticeA5"/>
              <w:jc w:val="center"/>
              <w:rPr>
                <w:b/>
                <w:bCs/>
              </w:rPr>
            </w:pPr>
            <w:r>
              <w:rPr>
                <w:b/>
                <w:bCs/>
              </w:rPr>
              <w:t>Alarm Beschädigung</w:t>
            </w:r>
          </w:p>
        </w:tc>
      </w:tr>
      <w:tr w:rsidR="0021791B" w:rsidRPr="00302680" w:rsidTr="00C853B5">
        <w:tc>
          <w:tcPr>
            <w:tcW w:w="4995" w:type="dxa"/>
          </w:tcPr>
          <w:p w:rsidR="0021791B" w:rsidRPr="00302680" w:rsidRDefault="0021791B" w:rsidP="006A13FB">
            <w:pPr>
              <w:pStyle w:val="CorpsdetexteNoticeA5"/>
              <w:jc w:val="center"/>
              <w:rPr>
                <w:b/>
                <w:bCs/>
              </w:rPr>
            </w:pPr>
            <w:r>
              <w:rPr>
                <w:b/>
                <w:bCs/>
              </w:rPr>
              <w:t>Mögliche Ursachen</w:t>
            </w:r>
          </w:p>
        </w:tc>
        <w:tc>
          <w:tcPr>
            <w:tcW w:w="5068" w:type="dxa"/>
          </w:tcPr>
          <w:p w:rsidR="0021791B" w:rsidRPr="00302680" w:rsidRDefault="0021791B" w:rsidP="006A13FB">
            <w:pPr>
              <w:pStyle w:val="CorpsdetexteNoticeA5"/>
              <w:jc w:val="center"/>
              <w:rPr>
                <w:b/>
                <w:bCs/>
              </w:rPr>
            </w:pPr>
            <w:r>
              <w:rPr>
                <w:b/>
                <w:bCs/>
              </w:rPr>
              <w:t>Abhilfemaßnahmen</w:t>
            </w:r>
          </w:p>
        </w:tc>
      </w:tr>
      <w:tr w:rsidR="0021791B" w:rsidRPr="00EE53C1" w:rsidTr="00C853B5">
        <w:tc>
          <w:tcPr>
            <w:tcW w:w="4995" w:type="dxa"/>
          </w:tcPr>
          <w:p w:rsidR="0021791B" w:rsidRPr="005A40B3" w:rsidRDefault="0021791B" w:rsidP="006A13FB">
            <w:pPr>
              <w:pStyle w:val="CorpsdetexteNoticeA5"/>
            </w:pPr>
            <w:r>
              <w:t>Kein oder nur geringer Durchfluss durch die Zelle</w:t>
            </w:r>
            <w:r w:rsidR="00C1757C">
              <w:t>.</w:t>
            </w:r>
          </w:p>
        </w:tc>
        <w:tc>
          <w:tcPr>
            <w:tcW w:w="5068" w:type="dxa"/>
          </w:tcPr>
          <w:p w:rsidR="0021791B" w:rsidRPr="005A40B3" w:rsidRDefault="0021791B" w:rsidP="006A13FB">
            <w:pPr>
              <w:pStyle w:val="CorpsdetexteNoticeA5"/>
            </w:pPr>
            <w:r>
              <w:t>Überprüfen Sie den Durchfluss (geschlossenes Ventil, verschmutzter Filter)</w:t>
            </w:r>
            <w:r w:rsidR="00C1757C">
              <w:t>.</w:t>
            </w:r>
          </w:p>
          <w:p w:rsidR="0021791B" w:rsidRPr="005A40B3" w:rsidRDefault="0021791B" w:rsidP="006A13FB">
            <w:pPr>
              <w:pStyle w:val="CorpsdetexteNoticeA5"/>
            </w:pPr>
          </w:p>
        </w:tc>
      </w:tr>
      <w:tr w:rsidR="0021791B" w:rsidRPr="00302680" w:rsidTr="00C853B5">
        <w:tc>
          <w:tcPr>
            <w:tcW w:w="4995" w:type="dxa"/>
          </w:tcPr>
          <w:p w:rsidR="0021791B" w:rsidRPr="005A40B3" w:rsidRDefault="0021791B" w:rsidP="006A13FB">
            <w:pPr>
              <w:pStyle w:val="CorpsdetexteNoticeA5"/>
            </w:pPr>
            <w:r>
              <w:t>Zu viel oder zu wenig Salz.</w:t>
            </w:r>
          </w:p>
        </w:tc>
        <w:tc>
          <w:tcPr>
            <w:tcW w:w="5068" w:type="dxa"/>
          </w:tcPr>
          <w:p w:rsidR="0021791B" w:rsidRPr="00302680" w:rsidRDefault="0021791B" w:rsidP="006A13FB">
            <w:pPr>
              <w:pStyle w:val="CorpsdetexteNoticeA5"/>
            </w:pPr>
            <w:r>
              <w:t>Überprüfen Sie den Salzgehalt.</w:t>
            </w:r>
          </w:p>
        </w:tc>
      </w:tr>
      <w:tr w:rsidR="0021791B" w:rsidRPr="00302680" w:rsidTr="00C853B5">
        <w:tc>
          <w:tcPr>
            <w:tcW w:w="4995" w:type="dxa"/>
          </w:tcPr>
          <w:p w:rsidR="0021791B" w:rsidRPr="00302680" w:rsidRDefault="0021791B" w:rsidP="006A13FB">
            <w:pPr>
              <w:pStyle w:val="CorpsdetexteNoticeA5"/>
            </w:pPr>
            <w:r>
              <w:t>Zelle ist verkalkt.</w:t>
            </w:r>
          </w:p>
        </w:tc>
        <w:tc>
          <w:tcPr>
            <w:tcW w:w="5068" w:type="dxa"/>
          </w:tcPr>
          <w:p w:rsidR="0021791B" w:rsidRPr="00302680" w:rsidRDefault="0021791B" w:rsidP="006A13FB">
            <w:pPr>
              <w:pStyle w:val="CorpsdetexteNoticeA5"/>
            </w:pPr>
            <w:r>
              <w:t>Reinigen Sie die Zelle</w:t>
            </w:r>
            <w:r w:rsidR="00C1757C">
              <w:t>.</w:t>
            </w:r>
          </w:p>
        </w:tc>
      </w:tr>
      <w:tr w:rsidR="0021791B" w:rsidRPr="00302680" w:rsidTr="00C853B5">
        <w:tc>
          <w:tcPr>
            <w:tcW w:w="4995" w:type="dxa"/>
          </w:tcPr>
          <w:p w:rsidR="0021791B" w:rsidRPr="00302680" w:rsidRDefault="0021791B" w:rsidP="006A13FB">
            <w:pPr>
              <w:pStyle w:val="CorpsdetexteNoticeA5"/>
            </w:pPr>
            <w:r>
              <w:t>Elektronikkarte defekt.</w:t>
            </w:r>
          </w:p>
        </w:tc>
        <w:tc>
          <w:tcPr>
            <w:tcW w:w="5068" w:type="dxa"/>
          </w:tcPr>
          <w:p w:rsidR="0021791B" w:rsidRPr="00302680" w:rsidRDefault="0021791B" w:rsidP="006A13FB">
            <w:pPr>
              <w:pStyle w:val="CorpsdetexteNoticeA5"/>
            </w:pPr>
            <w:r>
              <w:t>Karte ersetzen.</w:t>
            </w:r>
          </w:p>
        </w:tc>
      </w:tr>
    </w:tbl>
    <w:p w:rsidR="0021791B" w:rsidRPr="00302680" w:rsidRDefault="0021791B" w:rsidP="001D72B6">
      <w:pPr>
        <w:pStyle w:val="CorpsdetexteNoticeA5"/>
      </w:pPr>
    </w:p>
    <w:p w:rsidR="0021791B" w:rsidRPr="00302680" w:rsidRDefault="0021791B" w:rsidP="003C4E1C">
      <w:pPr>
        <w:pStyle w:val="Titre1NotreA5"/>
        <w:rPr>
          <w:lang w:val="it-IT"/>
        </w:rPr>
      </w:pPr>
      <w:r>
        <w:br w:type="page"/>
      </w:r>
      <w:bookmarkStart w:id="1" w:name="_Toc280254019"/>
      <w:r>
        <w:lastRenderedPageBreak/>
        <w:t>10 G</w:t>
      </w:r>
      <w:bookmarkEnd w:id="1"/>
      <w:r>
        <w:t>arantie</w:t>
      </w:r>
    </w:p>
    <w:p w:rsidR="0021791B" w:rsidRPr="005A40B3" w:rsidRDefault="0021791B" w:rsidP="001D72B6">
      <w:pPr>
        <w:pStyle w:val="CorpsdetexteNoticeA5"/>
        <w:rPr>
          <w:sz w:val="24"/>
        </w:rPr>
      </w:pPr>
      <w:r>
        <w:rPr>
          <w:sz w:val="24"/>
        </w:rPr>
        <w:t>AQUALUX Elektrolyseanlagen haben eine Garantie gegen Material- und/oder Herstellungsfehler, und zwar 2 Jahre für das Gerät und 4 Jahre für die Zelle, ab dem Datum der Lieferung.</w:t>
      </w:r>
    </w:p>
    <w:p w:rsidR="0021791B" w:rsidRPr="005A40B3" w:rsidRDefault="0021791B" w:rsidP="001D72B6">
      <w:pPr>
        <w:pStyle w:val="CorpsdetexteNoticeA5"/>
        <w:rPr>
          <w:sz w:val="24"/>
        </w:rPr>
      </w:pPr>
    </w:p>
    <w:p w:rsidR="0021791B" w:rsidRPr="005A40B3" w:rsidRDefault="0021791B" w:rsidP="001D72B6">
      <w:pPr>
        <w:pStyle w:val="CorpsdetexteNoticeA5"/>
        <w:rPr>
          <w:sz w:val="24"/>
        </w:rPr>
      </w:pPr>
      <w:r>
        <w:rPr>
          <w:sz w:val="24"/>
        </w:rPr>
        <w:t xml:space="preserve">Die Garantie gilt nicht im Falle von sichtbaren Defekten. Ebenfalls ausgeschlossen sind Mängel und Schäden, die durch normalen Verschleiß, infolge fehlerhafter Montage und/oder durch eine nicht bestimmungsgemäße Verwendung entstanden sind sowie </w:t>
      </w:r>
      <w:r w:rsidR="00C1757C">
        <w:rPr>
          <w:sz w:val="24"/>
        </w:rPr>
        <w:t xml:space="preserve">Schäden aufgrund </w:t>
      </w:r>
      <w:r>
        <w:rPr>
          <w:sz w:val="24"/>
        </w:rPr>
        <w:t>jegliche</w:t>
      </w:r>
      <w:r w:rsidR="00C1757C">
        <w:rPr>
          <w:sz w:val="24"/>
        </w:rPr>
        <w:t>r</w:t>
      </w:r>
      <w:r>
        <w:rPr>
          <w:sz w:val="24"/>
        </w:rPr>
        <w:t xml:space="preserve"> Änderung am Produkt, die ohne vorherige schriftliche Zustimmung von Aqualux durchgeführt wurde.</w:t>
      </w:r>
    </w:p>
    <w:p w:rsidR="0021791B" w:rsidRPr="005A40B3" w:rsidRDefault="0021791B" w:rsidP="001D72B6">
      <w:pPr>
        <w:pStyle w:val="CorpsdetexteNoticeA5"/>
        <w:rPr>
          <w:sz w:val="24"/>
        </w:rPr>
      </w:pPr>
    </w:p>
    <w:p w:rsidR="0021791B" w:rsidRPr="005A40B3" w:rsidRDefault="0021791B" w:rsidP="001D72B6">
      <w:pPr>
        <w:pStyle w:val="CorpsdetexteNoticeA5"/>
        <w:rPr>
          <w:sz w:val="24"/>
        </w:rPr>
      </w:pPr>
      <w:r>
        <w:rPr>
          <w:sz w:val="24"/>
        </w:rPr>
        <w:t>Diese Garantie ist außerdem abhängig von der strikte</w:t>
      </w:r>
      <w:r w:rsidR="00C1757C">
        <w:rPr>
          <w:sz w:val="24"/>
        </w:rPr>
        <w:t>n</w:t>
      </w:r>
      <w:r>
        <w:rPr>
          <w:sz w:val="24"/>
        </w:rPr>
        <w:t xml:space="preserve"> Einhaltung der Anweisungen für die Installation und/oder Nutzung. Die Garantie gilt nicht im Falle der Nichteinhaltung dieser Bedingungen, insbesondere in den folgenden Fällen:</w:t>
      </w:r>
    </w:p>
    <w:p w:rsidR="0021791B" w:rsidRPr="005A40B3" w:rsidRDefault="0021791B" w:rsidP="001D72B6">
      <w:pPr>
        <w:pStyle w:val="CorpsdetexteNoticeA5"/>
        <w:numPr>
          <w:ilvl w:val="0"/>
          <w:numId w:val="10"/>
        </w:numPr>
        <w:rPr>
          <w:sz w:val="24"/>
        </w:rPr>
      </w:pPr>
      <w:r>
        <w:rPr>
          <w:sz w:val="24"/>
        </w:rPr>
        <w:t>Elektrische Anschlussarbeiten wurden nicht von einer Elektrofachkraft durchgeführt.</w:t>
      </w:r>
    </w:p>
    <w:p w:rsidR="0021791B" w:rsidRPr="005A40B3" w:rsidRDefault="0021791B" w:rsidP="001D72B6">
      <w:pPr>
        <w:pStyle w:val="CorpsdetexteNoticeA5"/>
        <w:numPr>
          <w:ilvl w:val="0"/>
          <w:numId w:val="10"/>
        </w:numPr>
        <w:rPr>
          <w:sz w:val="24"/>
        </w:rPr>
      </w:pPr>
      <w:r>
        <w:rPr>
          <w:sz w:val="24"/>
        </w:rPr>
        <w:t>Sicherheits- oder Steuervorrichtungen wurden entfernt, verändert oder überbrückt.</w:t>
      </w:r>
    </w:p>
    <w:p w:rsidR="0021791B" w:rsidRPr="005A40B3" w:rsidRDefault="0021791B" w:rsidP="001D72B6">
      <w:pPr>
        <w:pStyle w:val="CorpsdetexteNoticeA5"/>
        <w:numPr>
          <w:ilvl w:val="0"/>
          <w:numId w:val="10"/>
        </w:numPr>
        <w:rPr>
          <w:sz w:val="24"/>
        </w:rPr>
      </w:pPr>
      <w:r>
        <w:rPr>
          <w:sz w:val="24"/>
        </w:rPr>
        <w:t>Die Seriennummer wurde entfernt, zerstört oder gelöscht (Prüfnummer).</w:t>
      </w:r>
    </w:p>
    <w:p w:rsidR="0021791B" w:rsidRPr="005A40B3" w:rsidRDefault="0021791B" w:rsidP="001D72B6">
      <w:pPr>
        <w:pStyle w:val="CorpsdetexteNoticeA5"/>
        <w:numPr>
          <w:ilvl w:val="0"/>
          <w:numId w:val="10"/>
        </w:numPr>
        <w:rPr>
          <w:sz w:val="24"/>
        </w:rPr>
      </w:pPr>
      <w:r>
        <w:rPr>
          <w:sz w:val="24"/>
        </w:rPr>
        <w:t>Die chemische Zusammensetzung des Wassers ist nicht geeignet und entspricht nicht den empfohlenen Werten oder das Schwimmbecken wird nicht ordnungsgemäß genutzt.</w:t>
      </w:r>
    </w:p>
    <w:p w:rsidR="0021791B" w:rsidRPr="005A40B3" w:rsidRDefault="0021791B" w:rsidP="001D72B6">
      <w:pPr>
        <w:pStyle w:val="CorpsdetexteNoticeA5"/>
        <w:numPr>
          <w:ilvl w:val="0"/>
          <w:numId w:val="10"/>
        </w:numPr>
        <w:rPr>
          <w:sz w:val="24"/>
        </w:rPr>
      </w:pPr>
      <w:r>
        <w:rPr>
          <w:sz w:val="24"/>
        </w:rPr>
        <w:t>Schäden wurden durch eine unsachgemäße Installatio</w:t>
      </w:r>
      <w:r w:rsidR="00C1757C">
        <w:rPr>
          <w:sz w:val="24"/>
        </w:rPr>
        <w:t>n oder Änderungen, unsachgemäßen</w:t>
      </w:r>
      <w:r>
        <w:rPr>
          <w:sz w:val="24"/>
        </w:rPr>
        <w:t xml:space="preserve"> Umgang, Vernachlässigung, Unfall, unsachgemäße Reparaturen, Feuer, Überschwemmungen, Blitzschlag, Störungen der elektrischen Hauptstromversorgung, bewaffneten Konflikten oder anderen F</w:t>
      </w:r>
      <w:r w:rsidR="00C1757C">
        <w:rPr>
          <w:sz w:val="24"/>
        </w:rPr>
        <w:t>ällen höherer Gewalt verursacht</w:t>
      </w:r>
      <w:r>
        <w:rPr>
          <w:sz w:val="24"/>
        </w:rPr>
        <w:t>.</w:t>
      </w:r>
    </w:p>
    <w:p w:rsidR="0021791B" w:rsidRPr="005A40B3" w:rsidRDefault="0021791B" w:rsidP="001D72B6">
      <w:pPr>
        <w:pStyle w:val="CorpsdetexteNoticeA5"/>
        <w:numPr>
          <w:ilvl w:val="0"/>
          <w:numId w:val="10"/>
        </w:numPr>
        <w:rPr>
          <w:rStyle w:val="hps"/>
          <w:sz w:val="24"/>
        </w:rPr>
      </w:pPr>
      <w:r>
        <w:rPr>
          <w:rStyle w:val="hps"/>
          <w:rFonts w:cs="Arial"/>
          <w:color w:val="000000"/>
          <w:sz w:val="24"/>
        </w:rPr>
        <w:t>Das verwendete Salz entspricht nicht der EN 973-Verordnung.</w:t>
      </w:r>
    </w:p>
    <w:p w:rsidR="0021791B" w:rsidRPr="005A40B3" w:rsidRDefault="0021791B" w:rsidP="001D72B6">
      <w:pPr>
        <w:pStyle w:val="CorpsdetexteNoticeA5"/>
        <w:numPr>
          <w:ilvl w:val="0"/>
          <w:numId w:val="10"/>
        </w:numPr>
        <w:jc w:val="left"/>
        <w:rPr>
          <w:sz w:val="24"/>
        </w:rPr>
      </w:pPr>
      <w:r>
        <w:rPr>
          <w:rStyle w:val="hps"/>
          <w:rFonts w:cs="Arial"/>
          <w:color w:val="000000"/>
          <w:sz w:val="24"/>
        </w:rPr>
        <w:t>Der Einsatz der Salzelektrolyseanlage erfolgt nicht in einem privaten Schwimmbecken.</w:t>
      </w:r>
      <w:r>
        <w:rPr>
          <w:rFonts w:cs="Arial"/>
          <w:color w:val="000000"/>
          <w:sz w:val="24"/>
        </w:rPr>
        <w:br/>
      </w:r>
    </w:p>
    <w:p w:rsidR="0021791B" w:rsidRPr="005A40B3" w:rsidRDefault="0021791B" w:rsidP="001D72B6">
      <w:pPr>
        <w:pStyle w:val="CorpsdetexteNoticeA5"/>
        <w:rPr>
          <w:sz w:val="24"/>
        </w:rPr>
      </w:pPr>
    </w:p>
    <w:p w:rsidR="0021791B" w:rsidRPr="005A40B3" w:rsidRDefault="0021791B" w:rsidP="001D72B6">
      <w:pPr>
        <w:pStyle w:val="CorpsdetexteNoticeA5"/>
        <w:rPr>
          <w:sz w:val="24"/>
        </w:rPr>
      </w:pPr>
      <w:r>
        <w:rPr>
          <w:sz w:val="24"/>
        </w:rPr>
        <w:t>Die Rechnung für den Kauf des Produktes und die Rechnung eines Elektro</w:t>
      </w:r>
      <w:r w:rsidR="00C1757C">
        <w:rPr>
          <w:sz w:val="24"/>
        </w:rPr>
        <w:t>f</w:t>
      </w:r>
      <w:r>
        <w:rPr>
          <w:sz w:val="24"/>
        </w:rPr>
        <w:t>achmanns sind bei sämtlichen Garantieansprüchen grundsätzlich vorzulegen.</w:t>
      </w:r>
    </w:p>
    <w:p w:rsidR="0021791B" w:rsidRPr="005A40B3" w:rsidRDefault="0021791B" w:rsidP="001D72B6">
      <w:pPr>
        <w:pStyle w:val="CorpsdetexteNoticeA5"/>
        <w:rPr>
          <w:sz w:val="24"/>
        </w:rPr>
      </w:pPr>
    </w:p>
    <w:p w:rsidR="0021791B" w:rsidRPr="005A40B3" w:rsidRDefault="0021791B" w:rsidP="001D72B6">
      <w:pPr>
        <w:pStyle w:val="CorpsdetexteNoticeA5"/>
        <w:rPr>
          <w:sz w:val="24"/>
        </w:rPr>
      </w:pPr>
      <w:r>
        <w:rPr>
          <w:sz w:val="24"/>
        </w:rPr>
        <w:t>Im Rahmen der Garantie durchgeführte Reparaturen un</w:t>
      </w:r>
      <w:r w:rsidR="00C1757C">
        <w:rPr>
          <w:sz w:val="24"/>
        </w:rPr>
        <w:t>d</w:t>
      </w:r>
      <w:r>
        <w:rPr>
          <w:sz w:val="24"/>
        </w:rPr>
        <w:t xml:space="preserve"> der Austausch von Teilen führen nicht zu einer Verlängerung des Gesamt-Garantiezeitraums.</w:t>
      </w:r>
    </w:p>
    <w:p w:rsidR="0021791B" w:rsidRPr="005A40B3" w:rsidRDefault="0021791B" w:rsidP="001D72B6">
      <w:pPr>
        <w:pStyle w:val="CorpsdetexteNoticeA5"/>
        <w:rPr>
          <w:sz w:val="24"/>
        </w:rPr>
      </w:pPr>
    </w:p>
    <w:p w:rsidR="0021791B" w:rsidRPr="005A40B3" w:rsidRDefault="0021791B" w:rsidP="001D72B6">
      <w:pPr>
        <w:pStyle w:val="CorpsdetexteNoticeA5"/>
        <w:rPr>
          <w:sz w:val="24"/>
        </w:rPr>
      </w:pPr>
      <w:r>
        <w:rPr>
          <w:sz w:val="24"/>
        </w:rPr>
        <w:t xml:space="preserve">Im Rahmen dieser Garantie ist Aqualux einzig und allein zum kostenlosen Austausch bzw. </w:t>
      </w:r>
      <w:r w:rsidR="00C1757C">
        <w:rPr>
          <w:sz w:val="24"/>
        </w:rPr>
        <w:t xml:space="preserve">zur </w:t>
      </w:r>
      <w:r>
        <w:rPr>
          <w:sz w:val="24"/>
        </w:rPr>
        <w:t>Reparatur des Produkts oder eines Teils davon verpflichtet, sofern der Aqualux Kundenservice festgestellt hat, das diese defekt sind. Alle anderen Kosten sind vom Käufer zu tragen.</w:t>
      </w:r>
    </w:p>
    <w:p w:rsidR="0021791B" w:rsidRPr="005A40B3" w:rsidRDefault="0021791B" w:rsidP="001D72B6">
      <w:pPr>
        <w:pStyle w:val="CorpsdetexteNoticeA5"/>
        <w:rPr>
          <w:sz w:val="24"/>
        </w:rPr>
      </w:pPr>
    </w:p>
    <w:p w:rsidR="0021791B" w:rsidRPr="005A40B3" w:rsidRDefault="0021791B" w:rsidP="001D72B6">
      <w:pPr>
        <w:pStyle w:val="CorpsdetexteNoticeA5"/>
        <w:rPr>
          <w:sz w:val="24"/>
        </w:rPr>
      </w:pPr>
      <w:r>
        <w:rPr>
          <w:sz w:val="24"/>
        </w:rPr>
        <w:t>Um diese Garantie zu nutzen, sind die betreffenden Produkte zuerst an die Aqualux Kundendienstabteilung einzusenden, deren Zustimmung zu Austausch oder Reparatur maßgeblich ist.</w:t>
      </w:r>
    </w:p>
    <w:p w:rsidR="0021791B" w:rsidRPr="005A40B3" w:rsidRDefault="0021791B" w:rsidP="001D72B6">
      <w:pPr>
        <w:pStyle w:val="CorpsdetexteNoticeA5"/>
        <w:rPr>
          <w:sz w:val="24"/>
        </w:rPr>
      </w:pPr>
    </w:p>
    <w:p w:rsidR="0021791B" w:rsidRPr="005A40B3" w:rsidRDefault="0021791B" w:rsidP="001D72B6">
      <w:pPr>
        <w:pStyle w:val="CorpsdetexteNoticeA5"/>
        <w:rPr>
          <w:sz w:val="24"/>
        </w:rPr>
      </w:pPr>
      <w:r>
        <w:rPr>
          <w:sz w:val="24"/>
        </w:rPr>
        <w:t>Gesetzliche Garantie: Sofern der Käufer einen versteckten Mangel nachweisen kann, ist der Verkäufer gesetzlich verpflichtet, sämtliche Folgen davon zu beseitigen (Artikel 1641 und folgende des Französisch BGB).</w:t>
      </w:r>
    </w:p>
    <w:p w:rsidR="0021791B" w:rsidRPr="005A40B3" w:rsidRDefault="0021791B" w:rsidP="001D72B6">
      <w:pPr>
        <w:pStyle w:val="CorpsdetexteNoticeA5"/>
        <w:rPr>
          <w:sz w:val="24"/>
        </w:rPr>
      </w:pPr>
      <w:r>
        <w:rPr>
          <w:sz w:val="24"/>
        </w:rPr>
        <w:t>Sollte der Käufer seinen Anspruch vor Gericht geltend machen, muss dies inne</w:t>
      </w:r>
      <w:r w:rsidR="00C1757C">
        <w:rPr>
          <w:sz w:val="24"/>
        </w:rPr>
        <w:t xml:space="preserve">rhalb kurzer Zeit ab Datum der </w:t>
      </w:r>
      <w:r>
        <w:rPr>
          <w:sz w:val="24"/>
        </w:rPr>
        <w:t xml:space="preserve">Feststellung des Mangels </w:t>
      </w:r>
      <w:r w:rsidR="00C1757C">
        <w:rPr>
          <w:sz w:val="24"/>
        </w:rPr>
        <w:t>erfolgen</w:t>
      </w:r>
      <w:r>
        <w:rPr>
          <w:sz w:val="24"/>
        </w:rPr>
        <w:t xml:space="preserve"> (Artikel 1648 des französischen BGB).</w:t>
      </w:r>
    </w:p>
    <w:p w:rsidR="0021791B" w:rsidRPr="005A40B3" w:rsidRDefault="0021791B" w:rsidP="001D72B6">
      <w:pPr>
        <w:pStyle w:val="TitreNoticeTraduction"/>
      </w:pPr>
      <w:r>
        <w:br w:type="page"/>
      </w:r>
      <w:r>
        <w:lastRenderedPageBreak/>
        <w:t>Garantieerklärung</w:t>
      </w:r>
    </w:p>
    <w:p w:rsidR="0021791B" w:rsidRPr="005A40B3" w:rsidRDefault="0021791B" w:rsidP="001D72B6">
      <w:pPr>
        <w:pStyle w:val="TitreNoticeTraduction"/>
      </w:pPr>
    </w:p>
    <w:p w:rsidR="0021791B" w:rsidRPr="001460BE" w:rsidRDefault="0021791B" w:rsidP="001D72B6">
      <w:pPr>
        <w:pStyle w:val="CorpsdetexteNoticeA5"/>
        <w:jc w:val="center"/>
        <w:rPr>
          <w:sz w:val="24"/>
          <w:lang w:val="it-IT"/>
        </w:rPr>
      </w:pPr>
      <w:r>
        <w:rPr>
          <w:sz w:val="24"/>
        </w:rPr>
        <w:t>KOPIE IST INNERHALB VON ACHT TAGEN NACH INB</w:t>
      </w:r>
      <w:r w:rsidR="00C1757C">
        <w:rPr>
          <w:sz w:val="24"/>
        </w:rPr>
        <w:t>E</w:t>
      </w:r>
      <w:r>
        <w:rPr>
          <w:sz w:val="24"/>
        </w:rPr>
        <w:t>TRIEBNAHME DES ELEKTROLYSEGER</w:t>
      </w:r>
      <w:r w:rsidR="00C1757C">
        <w:rPr>
          <w:sz w:val="24"/>
        </w:rPr>
        <w:t>AE</w:t>
      </w:r>
      <w:r>
        <w:rPr>
          <w:sz w:val="24"/>
        </w:rPr>
        <w:t>TES AN UNS ZU SENDEN.</w:t>
      </w:r>
    </w:p>
    <w:p w:rsidR="0021791B" w:rsidRPr="005A40B3" w:rsidRDefault="0021791B" w:rsidP="001D72B6">
      <w:pPr>
        <w:pStyle w:val="CorpsdetexteNoticeA5"/>
        <w:jc w:val="center"/>
        <w:rPr>
          <w:b/>
          <w:bCs/>
          <w:color w:val="FF0000"/>
          <w:sz w:val="24"/>
        </w:rPr>
      </w:pPr>
      <w:r>
        <w:rPr>
          <w:sz w:val="24"/>
        </w:rPr>
        <w:t>Damit die Garantie ab Lieferdatum an den Endverbraucher gültig ist, füllen Sie dieses Formular bitte sorgfältig aus und senden Sie es an uns.</w:t>
      </w:r>
      <w:r>
        <w:rPr>
          <w:b/>
          <w:bCs/>
          <w:color w:val="FF0000"/>
          <w:sz w:val="24"/>
        </w:rPr>
        <w:t xml:space="preserve"> </w:t>
      </w:r>
    </w:p>
    <w:p w:rsidR="0021791B" w:rsidRPr="001460BE" w:rsidRDefault="0021791B" w:rsidP="001D72B6">
      <w:pPr>
        <w:pStyle w:val="CorpsdetexteNoticeA5"/>
        <w:jc w:val="center"/>
        <w:rPr>
          <w:sz w:val="24"/>
          <w:lang w:val="it-IT"/>
        </w:rPr>
      </w:pPr>
    </w:p>
    <w:p w:rsidR="0021791B" w:rsidRPr="001460BE" w:rsidRDefault="0021791B" w:rsidP="001D72B6">
      <w:pPr>
        <w:pStyle w:val="TitreschmaNoticeA4"/>
        <w:rPr>
          <w:sz w:val="24"/>
        </w:rPr>
      </w:pPr>
      <w:r>
        <w:rPr>
          <w:sz w:val="24"/>
        </w:rPr>
        <w:t>ELEKTROLYSEANLAGE</w:t>
      </w:r>
    </w:p>
    <w:p w:rsidR="0021791B" w:rsidRPr="001460BE" w:rsidRDefault="0021791B" w:rsidP="001D72B6">
      <w:pPr>
        <w:pStyle w:val="CorpsdetexteNoticeA5"/>
        <w:jc w:val="left"/>
        <w:rPr>
          <w:sz w:val="24"/>
          <w:lang w:val="it-IT"/>
        </w:rPr>
      </w:pPr>
      <w:r>
        <w:rPr>
          <w:sz w:val="24"/>
        </w:rPr>
        <w:t>Serienummer des Geräts ..............................................................................................................</w:t>
      </w:r>
    </w:p>
    <w:p w:rsidR="0021791B" w:rsidRPr="001460BE" w:rsidRDefault="0021791B" w:rsidP="001D72B6">
      <w:pPr>
        <w:pStyle w:val="CorpsdetexteNoticeA5"/>
        <w:jc w:val="left"/>
        <w:rPr>
          <w:sz w:val="24"/>
          <w:lang w:val="it-IT"/>
        </w:rPr>
      </w:pPr>
      <w:r>
        <w:rPr>
          <w:sz w:val="24"/>
        </w:rPr>
        <w:t>Seriennummer der Zelle ..........................................................................................................</w:t>
      </w:r>
    </w:p>
    <w:p w:rsidR="0021791B" w:rsidRPr="001460BE" w:rsidRDefault="0021791B" w:rsidP="001D72B6">
      <w:pPr>
        <w:pStyle w:val="CorpsdetexteNoticeA5"/>
        <w:jc w:val="left"/>
        <w:rPr>
          <w:sz w:val="24"/>
          <w:lang w:val="it-IT"/>
        </w:rPr>
      </w:pPr>
      <w:r>
        <w:rPr>
          <w:sz w:val="24"/>
        </w:rPr>
        <w:t xml:space="preserve">Installationsdatum .......................................................................................................... ................... </w:t>
      </w:r>
    </w:p>
    <w:p w:rsidR="0021791B" w:rsidRPr="001460BE" w:rsidRDefault="0021791B" w:rsidP="001D72B6">
      <w:pPr>
        <w:pStyle w:val="CorpsdetexteNoticeA5"/>
        <w:jc w:val="left"/>
        <w:rPr>
          <w:sz w:val="24"/>
          <w:lang w:val="it-IT"/>
        </w:rPr>
      </w:pPr>
    </w:p>
    <w:p w:rsidR="0021791B" w:rsidRPr="001460BE" w:rsidRDefault="0021791B" w:rsidP="001D72B6">
      <w:pPr>
        <w:pStyle w:val="TitreschmaNoticeA4"/>
        <w:rPr>
          <w:sz w:val="24"/>
        </w:rPr>
      </w:pPr>
      <w:r>
        <w:rPr>
          <w:sz w:val="24"/>
        </w:rPr>
        <w:t>Besitzer</w:t>
      </w:r>
    </w:p>
    <w:p w:rsidR="0021791B" w:rsidRPr="001460BE" w:rsidRDefault="0021791B" w:rsidP="001D72B6">
      <w:pPr>
        <w:pStyle w:val="CorpsdetexteNoticeA5"/>
        <w:jc w:val="left"/>
        <w:rPr>
          <w:sz w:val="24"/>
          <w:lang w:val="it-IT"/>
        </w:rPr>
      </w:pPr>
      <w:r>
        <w:rPr>
          <w:sz w:val="24"/>
        </w:rPr>
        <w:t>Name ................................................................ Vorname ...........................................................</w:t>
      </w:r>
    </w:p>
    <w:p w:rsidR="0021791B" w:rsidRPr="001460BE" w:rsidRDefault="0021791B" w:rsidP="001D72B6">
      <w:pPr>
        <w:pStyle w:val="CorpsdetexteNoticeA5"/>
        <w:jc w:val="left"/>
        <w:rPr>
          <w:sz w:val="24"/>
          <w:lang w:val="it-IT"/>
        </w:rPr>
      </w:pPr>
      <w:r>
        <w:rPr>
          <w:sz w:val="24"/>
        </w:rPr>
        <w:t>Adresse ..........................................................................................................................................................................................................................................................................................................</w:t>
      </w:r>
    </w:p>
    <w:p w:rsidR="0021791B" w:rsidRPr="001460BE" w:rsidRDefault="0021791B" w:rsidP="001D72B6">
      <w:pPr>
        <w:pStyle w:val="CorpsdetexteNoticeA5"/>
        <w:jc w:val="left"/>
        <w:rPr>
          <w:sz w:val="24"/>
          <w:lang w:val="it-IT"/>
        </w:rPr>
      </w:pPr>
      <w:r>
        <w:rPr>
          <w:sz w:val="24"/>
        </w:rPr>
        <w:t>PLZ ....................... Ort ..................................................................... Land ............................</w:t>
      </w:r>
    </w:p>
    <w:p w:rsidR="0021791B" w:rsidRPr="001460BE" w:rsidRDefault="0021791B" w:rsidP="001D72B6">
      <w:pPr>
        <w:pStyle w:val="CorpsdetexteNoticeA5"/>
        <w:jc w:val="left"/>
        <w:rPr>
          <w:sz w:val="24"/>
          <w:lang w:val="it-IT"/>
        </w:rPr>
      </w:pPr>
    </w:p>
    <w:p w:rsidR="0021791B" w:rsidRPr="001460BE" w:rsidRDefault="005A793C" w:rsidP="001D72B6">
      <w:pPr>
        <w:pStyle w:val="TitreschmaNoticeA4"/>
        <w:rPr>
          <w:sz w:val="24"/>
        </w:rPr>
      </w:pPr>
      <w:r>
        <w:rPr>
          <w:sz w:val="24"/>
        </w:rPr>
        <w:t>I</w:t>
      </w:r>
      <w:r w:rsidR="0021791B">
        <w:rPr>
          <w:sz w:val="24"/>
        </w:rPr>
        <w:t>N</w:t>
      </w:r>
      <w:r>
        <w:rPr>
          <w:sz w:val="24"/>
        </w:rPr>
        <w:t>S</w:t>
      </w:r>
      <w:r w:rsidR="0021791B">
        <w:rPr>
          <w:sz w:val="24"/>
        </w:rPr>
        <w:t>T</w:t>
      </w:r>
      <w:r>
        <w:rPr>
          <w:sz w:val="24"/>
        </w:rPr>
        <w:t>ALLATEUR</w:t>
      </w:r>
      <w:r w:rsidR="0021791B">
        <w:rPr>
          <w:sz w:val="24"/>
        </w:rPr>
        <w:t xml:space="preserve"> (falls erforderlich)</w:t>
      </w:r>
    </w:p>
    <w:p w:rsidR="0021791B" w:rsidRPr="001460BE" w:rsidRDefault="0021791B" w:rsidP="001D72B6">
      <w:pPr>
        <w:pStyle w:val="CorpsdetexteNoticeA5"/>
        <w:jc w:val="left"/>
        <w:rPr>
          <w:sz w:val="24"/>
          <w:lang w:val="it-IT"/>
        </w:rPr>
      </w:pPr>
      <w:r>
        <w:rPr>
          <w:sz w:val="24"/>
        </w:rPr>
        <w:t>Firma .......................................................................... Kundennummer ........................................</w:t>
      </w:r>
    </w:p>
    <w:p w:rsidR="0021791B" w:rsidRPr="001460BE" w:rsidRDefault="0021791B" w:rsidP="001D72B6">
      <w:pPr>
        <w:pStyle w:val="CorpsdetexteNoticeA5"/>
        <w:jc w:val="left"/>
        <w:rPr>
          <w:sz w:val="24"/>
          <w:lang w:val="it-IT"/>
        </w:rPr>
      </w:pPr>
      <w:r>
        <w:rPr>
          <w:sz w:val="24"/>
        </w:rPr>
        <w:t>Name ................................................................ Vorname ...........................................................</w:t>
      </w:r>
    </w:p>
    <w:p w:rsidR="0021791B" w:rsidRPr="001460BE" w:rsidRDefault="0021791B" w:rsidP="001D72B6">
      <w:pPr>
        <w:pStyle w:val="CorpsdetexteNoticeA5"/>
        <w:jc w:val="left"/>
        <w:rPr>
          <w:sz w:val="24"/>
          <w:lang w:val="it-IT"/>
        </w:rPr>
      </w:pPr>
      <w:r>
        <w:rPr>
          <w:sz w:val="24"/>
        </w:rPr>
        <w:t>Adresse ................................................................................................................................................................................................................................................................................................................</w:t>
      </w:r>
    </w:p>
    <w:p w:rsidR="0021791B" w:rsidRPr="001460BE" w:rsidRDefault="0021791B" w:rsidP="001D72B6">
      <w:pPr>
        <w:pStyle w:val="CorpsdetexteNoticeA5"/>
        <w:jc w:val="left"/>
        <w:rPr>
          <w:sz w:val="24"/>
          <w:lang w:val="it-IT"/>
        </w:rPr>
      </w:pPr>
      <w:r>
        <w:rPr>
          <w:sz w:val="24"/>
        </w:rPr>
        <w:t>PLZ ....................... Ort ..................................................................... Land ............................</w:t>
      </w:r>
    </w:p>
    <w:p w:rsidR="0021791B" w:rsidRPr="001460BE" w:rsidRDefault="0021791B" w:rsidP="001D72B6">
      <w:pPr>
        <w:pStyle w:val="CorpsdetexteNoticeA5"/>
        <w:jc w:val="left"/>
        <w:rPr>
          <w:sz w:val="24"/>
          <w:lang w:val="it-IT"/>
        </w:rPr>
      </w:pPr>
    </w:p>
    <w:p w:rsidR="0021791B" w:rsidRPr="001460BE" w:rsidRDefault="00A94811" w:rsidP="001D72B6">
      <w:pPr>
        <w:pStyle w:val="CorpsdetexteNoticeA5"/>
        <w:jc w:val="left"/>
        <w:rPr>
          <w:sz w:val="24"/>
          <w:lang w:val="it-IT"/>
        </w:rPr>
      </w:pPr>
      <w:r w:rsidRPr="00A94811">
        <w:rPr>
          <w:noProof/>
        </w:rPr>
        <w:pict>
          <v:shape id="Text Box 1442" o:spid="_x0000_s1039" type="#_x0000_t202" style="position:absolute;margin-left:325.8pt;margin-top:6.5pt;width:156.9pt;height:83.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hmLgIAAF0EAAAOAAAAZHJzL2Uyb0RvYy54bWysVNtu2zAMfR+wfxD0vvjSpG2MOEWXLsOA&#10;7gK0+wBZlm1hsqhJSuzs60vJaZrdXob5QRBD6pA8h8zqZuwV2QvrJOiSZrOUEqE51FK3Jf36uH1z&#10;TYnzTNdMgRYlPQhHb9avX60GU4gcOlC1sARBtCsGU9LOe1MkieOd6JmbgREanQ3Ynnk0bZvUlg2I&#10;3qskT9PLZABbGwtcOIe/3k1Ouo74TSO4/9w0TniiSoq1+XjaeFbhTNYrVrSWmU7yYxnsH6romdSY&#10;9AR1xzwjOyt/g+olt+Cg8TMOfQJNI7mIPWA3WfpLNw8dMyL2guQ4c6LJ/T9Y/mn/xRJZl3R5QYlm&#10;PWr0KEZP3sJIsvk8DwwNxhUY+GAw1I/oQaVjt87cA//miIZNx3Qrbq2FoROsxgqz8DI5ezrhuABS&#10;DR+hxkxs5yECjY3tA31ICEF0VOpwUidUw0PK5TK/vEAXR1+WLq7yq0XMwYrn58Y6/15AT8KlpBbl&#10;j/Bsf+98KIcVzyEhmwMl661UKhq2rTbKkj3DUdnG74j+U5jSZECyFvliYuCvEGn8/gTRS48zr2Rf&#10;0utTECsCb+90HSfSM6mmO5as9JHIwN3Eoh+rMaqWRQoCyxXUB6TWwjTjuJN46cD+oGTA+S6p+75j&#10;VlCiPmiUZ4nihoWIxhzJRMOee6pzD9McoUrqKZmuGz8t0c5Y2XaYaRoIDbcoaSMj2S9VHevHGY4a&#10;HPctLMm5HaNe/hXWTwAAAP//AwBQSwMEFAAGAAgAAAAhAHuGv2jgAAAACgEAAA8AAABkcnMvZG93&#10;bnJldi54bWxMj81OwzAQhO9IvIO1SFwQdUobtwlxKoQEojcoCK5uvE0i/BNsNw1vz3KC4858mp2p&#10;NpM1bMQQe+8kzGcZMHSN171rJby9PlyvgcWknFbGO5TwjRE29flZpUrtT+4Fx11qGYW4WCoJXUpD&#10;yXlsOrQqzvyAjryDD1YlOkPLdVAnCreG32SZ4Fb1jj50asD7DpvP3dFKWC+fxo+4XTy/N+JginS1&#10;Gh+/gpSXF9PdLbCEU/qD4bc+VYeaOu390enIjASRzwWhZCxoEwGFyJfA9iSsihx4XfH/E+ofAAAA&#10;//8DAFBLAQItABQABgAIAAAAIQC2gziS/gAAAOEBAAATAAAAAAAAAAAAAAAAAAAAAABbQ29udGVu&#10;dF9UeXBlc10ueG1sUEsBAi0AFAAGAAgAAAAhADj9If/WAAAAlAEAAAsAAAAAAAAAAAAAAAAALwEA&#10;AF9yZWxzLy5yZWxzUEsBAi0AFAAGAAgAAAAhABRQyGYuAgAAXQQAAA4AAAAAAAAAAAAAAAAALgIA&#10;AGRycy9lMm9Eb2MueG1sUEsBAi0AFAAGAAgAAAAhAHuGv2jgAAAACgEAAA8AAAAAAAAAAAAAAAAA&#10;iAQAAGRycy9kb3ducmV2LnhtbFBLBQYAAAAABAAEAPMAAACVBQAAAAA=&#10;">
            <v:textbox>
              <w:txbxContent>
                <w:p w:rsidR="00C1757C" w:rsidRPr="00F87407" w:rsidRDefault="00C1757C" w:rsidP="001D72B6">
                  <w:pPr>
                    <w:pStyle w:val="CorpsdetexteNoticeA5"/>
                    <w:jc w:val="center"/>
                    <w:rPr>
                      <w:b/>
                      <w:bCs/>
                    </w:rPr>
                  </w:pPr>
                  <w:r>
                    <w:rPr>
                      <w:b/>
                      <w:bCs/>
                    </w:rPr>
                    <w:t>Händlerstempel</w:t>
                  </w:r>
                </w:p>
              </w:txbxContent>
            </v:textbox>
          </v:shape>
        </w:pict>
      </w:r>
    </w:p>
    <w:p w:rsidR="0021791B" w:rsidRPr="001460BE" w:rsidRDefault="0021791B" w:rsidP="001D72B6">
      <w:pPr>
        <w:pStyle w:val="CorpsdetexteNoticeA5"/>
        <w:jc w:val="left"/>
        <w:rPr>
          <w:sz w:val="24"/>
          <w:lang w:val="it-IT"/>
        </w:rPr>
      </w:pPr>
    </w:p>
    <w:p w:rsidR="0021791B" w:rsidRPr="001460BE" w:rsidRDefault="00A94811" w:rsidP="001D72B6">
      <w:pPr>
        <w:pStyle w:val="CorpsdetexteNoticeA5"/>
        <w:jc w:val="left"/>
        <w:rPr>
          <w:sz w:val="24"/>
          <w:lang w:val="it-IT"/>
        </w:rPr>
      </w:pPr>
      <w:r w:rsidRPr="00A94811">
        <w:rPr>
          <w:noProof/>
        </w:rPr>
        <w:pict>
          <v:shape id="Text Box 1441" o:spid="_x0000_s1040" type="#_x0000_t202" style="position:absolute;margin-left:-9.05pt;margin-top:1.4pt;width:321.05pt;height:83.2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LmvgIAAMUFAAAOAAAAZHJzL2Uyb0RvYy54bWysVG1vmzAQ/j5p/8Hyd8pLnBBQSdWGME3q&#10;XqR2P8ABE6yBzWwn0E377zubJk1bTZq28QHZvvPje+6eu8ursWvRgSnNpchweBFgxEQpKy52Gf5y&#10;X3hLjLShoqKtFCzDD0zjq9XbN5dDn7JINrKtmEIAInQ69BlujOlT39dlwzqqL2TPBBhrqTpqYKt2&#10;fqXoAOhd60dBsPAHqapeyZJpDaf5ZMQrh1/XrDSf6lozg9oMQ2zG/ZX7b+3fX13SdKdo3/DyMQz6&#10;F1F0lAt49ASVU0PRXvFXUB0vldSyNhel7HxZ17xkjgOwCYMXbO4a2jPHBZKj+1Oa9P+DLT8ePivE&#10;qwwnEUaCdlCjezYadCNHFBIS2gwNvU7B8a4HVzOCBSrt2Or+VpZfNRJy3VCxY9dKyaFhtIII3U3/&#10;7OqEoy3IdvggK3iJ7o10QGOtOps+SAgCdKjUw6k6NpoSDkkQx7PZHKMSbPEsihNXPp+mx9u90uYd&#10;kx2yiwwrqL5Dp4dbbYAHuB5d7GNCFrxtnQJa8ewAHKcTeBuuWpuNwhX0RxIkm+VmSTwSLTYeCfLc&#10;uy7WxFsUYTzPZ/l6nYc/7bshSRteVUzYZ47iCsmfFe9R5pMsTvLSsuWVhbMhabXbrluFDhTEXbjP&#10;VguCP3Pzn4fhzMDlBaUwIsFNlHjFYhl7pCBzL4mDpReEyU2yCEhC8uI5pVsu2L9TQgPobh7NJzH9&#10;llvgvtfcaNpxA+Oj5V2GlycnmloJbkTlSmsob6f1WSps+E+pgIwdC+0EazU6qdWM29F1R7g4NsJW&#10;Vg8gYSVBYaBTmH2waKT6jtEAcyTD+tueKoZR+15AGyTQRHbwuA2ZxxFs1Llle26hogSoDBuMpuXa&#10;TMNq3yu+a+ClqfGEvIbWqblTte2xKSqgZDcwKxy5x7lmh9H53nk9Td/VLwAAAP//AwBQSwMEFAAG&#10;AAgAAAAhAOzIgu/dAAAACQEAAA8AAABkcnMvZG93bnJldi54bWxMj8tOwzAQRfdI/IM1SOxaO1Gp&#10;QhqnQiC2oL6QunPjaRIRj6PYbcLfd1jBcnSv7pxTrCfXiSsOofWkIZkrEEiVty3VGva791kGIkRD&#10;1nSeUMMPBliX93eFya0faYPXbawFj1DIjYYmxj6XMlQNOhPmvkfi7OwHZyKfQy3tYEYed51MlVpK&#10;Z1riD43p8bXB6nt7cRoOH+fj10J91m/uqR/9pCS5Z6n148P0sgIRcYp/ZfjFZ3QomenkL2SD6DTM&#10;kizhqoaUDThfpgt2O3ExyVKQZSH/G5Q3AAAA//8DAFBLAQItABQABgAIAAAAIQC2gziS/gAAAOEB&#10;AAATAAAAAAAAAAAAAAAAAAAAAABbQ29udGVudF9UeXBlc10ueG1sUEsBAi0AFAAGAAgAAAAhADj9&#10;If/WAAAAlAEAAAsAAAAAAAAAAAAAAAAALwEAAF9yZWxzLy5yZWxzUEsBAi0AFAAGAAgAAAAhAF0G&#10;gua+AgAAxQUAAA4AAAAAAAAAAAAAAAAALgIAAGRycy9lMm9Eb2MueG1sUEsBAi0AFAAGAAgAAAAh&#10;AOzIgu/dAAAACQEAAA8AAAAAAAAAAAAAAAAAGAUAAGRycy9kb3ducmV2LnhtbFBLBQYAAAAABAAE&#10;APMAAAAiBgAAAAA=&#10;" filled="f" stroked="f">
            <v:textbox>
              <w:txbxContent>
                <w:p w:rsidR="00C1757C" w:rsidRPr="005A40B3" w:rsidRDefault="00C1757C" w:rsidP="001D72B6">
                  <w:pPr>
                    <w:pStyle w:val="CorpsdetexteNoticeA5"/>
                    <w:jc w:val="center"/>
                  </w:pPr>
                  <w:r>
                    <w:t xml:space="preserve">FALLS DIESES FORMULAR NICHT VOM </w:t>
                  </w:r>
                  <w:r w:rsidR="00EE12ED">
                    <w:t>INSTALLATEUR</w:t>
                  </w:r>
                  <w:r>
                    <w:t xml:space="preserve"> AUSGEFÜLLT WURDE</w:t>
                  </w:r>
                </w:p>
                <w:p w:rsidR="00C1757C" w:rsidRPr="005A40B3" w:rsidRDefault="00C1757C" w:rsidP="001D72B6">
                  <w:pPr>
                    <w:pStyle w:val="CorpsdetexteNoticeA5"/>
                    <w:jc w:val="center"/>
                  </w:pPr>
                  <w:r>
                    <w:t>Fügen Sie eine Kopie der Kaufrechnung oder einen Kassenbeleg bei, aus denen der Produktname und die Kontaktdaten des Verkäufers und Installateurs eindeutig hervorgehen.</w:t>
                  </w:r>
                </w:p>
              </w:txbxContent>
            </v:textbox>
          </v:shape>
        </w:pict>
      </w:r>
    </w:p>
    <w:p w:rsidR="0021791B" w:rsidRPr="001460BE" w:rsidRDefault="0021791B" w:rsidP="001D72B6">
      <w:pPr>
        <w:pStyle w:val="CorpsdetexteNoticeA5"/>
        <w:jc w:val="left"/>
        <w:rPr>
          <w:sz w:val="24"/>
          <w:lang w:val="it-IT"/>
        </w:rPr>
      </w:pPr>
    </w:p>
    <w:p w:rsidR="0021791B" w:rsidRPr="001460BE" w:rsidRDefault="0021791B" w:rsidP="001D72B6">
      <w:pPr>
        <w:pStyle w:val="CorpsdetexteNoticeA5"/>
        <w:jc w:val="left"/>
        <w:rPr>
          <w:sz w:val="24"/>
          <w:lang w:val="it-IT"/>
        </w:rPr>
      </w:pPr>
    </w:p>
    <w:p w:rsidR="0021791B" w:rsidRPr="001460BE" w:rsidRDefault="0021791B" w:rsidP="001D72B6">
      <w:pPr>
        <w:pStyle w:val="CorpsdetexteNoticeA5"/>
        <w:jc w:val="left"/>
        <w:rPr>
          <w:sz w:val="24"/>
          <w:lang w:val="it-IT"/>
        </w:rPr>
      </w:pPr>
    </w:p>
    <w:p w:rsidR="0021791B" w:rsidRPr="001460BE" w:rsidRDefault="0021791B" w:rsidP="001D72B6">
      <w:pPr>
        <w:pStyle w:val="CorpsdetexteNoticeA5"/>
        <w:jc w:val="left"/>
        <w:rPr>
          <w:sz w:val="24"/>
          <w:lang w:val="it-IT"/>
        </w:rPr>
      </w:pPr>
    </w:p>
    <w:p w:rsidR="0021791B" w:rsidRPr="001460BE" w:rsidRDefault="0021791B" w:rsidP="001D72B6">
      <w:pPr>
        <w:pStyle w:val="CorpsdetexteNoticeA5"/>
        <w:jc w:val="left"/>
        <w:rPr>
          <w:sz w:val="24"/>
          <w:lang w:val="it-IT"/>
        </w:rPr>
      </w:pPr>
    </w:p>
    <w:p w:rsidR="0021791B" w:rsidRPr="001460BE" w:rsidRDefault="0021791B" w:rsidP="001D72B6">
      <w:pPr>
        <w:pStyle w:val="CorpsdetexteNoticeA5"/>
        <w:jc w:val="left"/>
        <w:rPr>
          <w:sz w:val="24"/>
          <w:lang w:val="it-IT"/>
        </w:rPr>
      </w:pPr>
    </w:p>
    <w:p w:rsidR="0021791B" w:rsidRPr="001460BE" w:rsidRDefault="0021791B" w:rsidP="001D72B6">
      <w:pPr>
        <w:pStyle w:val="CorpsdetexteNoticeA5"/>
        <w:jc w:val="left"/>
        <w:rPr>
          <w:sz w:val="24"/>
          <w:lang w:val="it-IT"/>
        </w:rPr>
      </w:pPr>
    </w:p>
    <w:p w:rsidR="0021791B" w:rsidRPr="001460BE" w:rsidRDefault="0021791B" w:rsidP="001D72B6">
      <w:pPr>
        <w:pStyle w:val="CorpsdetexteNoticeA5"/>
        <w:jc w:val="left"/>
        <w:rPr>
          <w:sz w:val="24"/>
          <w:lang w:val="it-IT"/>
        </w:rPr>
      </w:pPr>
    </w:p>
    <w:p w:rsidR="0021791B" w:rsidRPr="001460BE" w:rsidRDefault="0021791B" w:rsidP="001D72B6">
      <w:pPr>
        <w:pStyle w:val="CorpsdetexteNoticeA5"/>
        <w:jc w:val="left"/>
        <w:rPr>
          <w:sz w:val="24"/>
          <w:lang w:val="it-IT"/>
        </w:rPr>
      </w:pPr>
      <w:r>
        <w:rPr>
          <w:sz w:val="24"/>
        </w:rPr>
        <w:t>Senden Sie die Garantieerklärung in einem frankierten Umschlag an:</w:t>
      </w:r>
    </w:p>
    <w:p w:rsidR="0021791B" w:rsidRPr="001460BE" w:rsidRDefault="0021791B" w:rsidP="001D72B6">
      <w:pPr>
        <w:pStyle w:val="CorpsdetexteNoticeA5"/>
        <w:jc w:val="left"/>
        <w:rPr>
          <w:sz w:val="24"/>
          <w:lang w:val="it-IT"/>
        </w:rPr>
      </w:pPr>
      <w:r w:rsidRPr="005A40B3">
        <w:rPr>
          <w:sz w:val="24"/>
          <w:lang w:val="en-US"/>
        </w:rPr>
        <w:t>SAS AQUALUX</w:t>
      </w:r>
    </w:p>
    <w:p w:rsidR="0021791B" w:rsidRPr="001460BE" w:rsidRDefault="0021791B" w:rsidP="001D72B6">
      <w:pPr>
        <w:pStyle w:val="CorpsdetexteNoticeA5"/>
        <w:jc w:val="left"/>
        <w:rPr>
          <w:sz w:val="24"/>
          <w:lang w:val="it-IT"/>
        </w:rPr>
      </w:pPr>
      <w:r w:rsidRPr="005A40B3">
        <w:rPr>
          <w:sz w:val="24"/>
          <w:lang w:val="en-US"/>
        </w:rPr>
        <w:t>Service Après Vente</w:t>
      </w:r>
    </w:p>
    <w:p w:rsidR="0021791B" w:rsidRPr="001460BE" w:rsidRDefault="0021791B" w:rsidP="001D72B6">
      <w:pPr>
        <w:pStyle w:val="CorpsdetexteNoticeA5"/>
        <w:jc w:val="left"/>
        <w:rPr>
          <w:sz w:val="24"/>
          <w:lang w:val="it-IT"/>
        </w:rPr>
      </w:pPr>
      <w:r w:rsidRPr="005A40B3">
        <w:rPr>
          <w:sz w:val="24"/>
          <w:lang w:val="en-US"/>
        </w:rPr>
        <w:t>BP 135</w:t>
      </w:r>
    </w:p>
    <w:p w:rsidR="0021791B" w:rsidRPr="001460BE" w:rsidRDefault="0021791B" w:rsidP="001D72B6">
      <w:pPr>
        <w:pStyle w:val="CorpsdetexteNoticeA5"/>
        <w:jc w:val="left"/>
        <w:rPr>
          <w:sz w:val="24"/>
          <w:lang w:val="it-IT"/>
        </w:rPr>
      </w:pPr>
      <w:r w:rsidRPr="005A40B3">
        <w:rPr>
          <w:sz w:val="24"/>
          <w:lang w:val="en-US"/>
        </w:rPr>
        <w:t>13533 St Rémy de Provence Cedex</w:t>
      </w:r>
      <w:r w:rsidRPr="005A40B3">
        <w:rPr>
          <w:sz w:val="24"/>
          <w:lang w:val="en-US"/>
        </w:rPr>
        <w:br/>
        <w:t>Frankreich</w:t>
      </w:r>
    </w:p>
    <w:p w:rsidR="0021791B" w:rsidRPr="001460BE" w:rsidRDefault="0021791B" w:rsidP="001D72B6">
      <w:pPr>
        <w:pStyle w:val="CorpsdetexteNoticeA5"/>
        <w:jc w:val="left"/>
        <w:rPr>
          <w:sz w:val="24"/>
          <w:lang w:val="it-IT"/>
        </w:rPr>
      </w:pPr>
    </w:p>
    <w:p w:rsidR="0021791B" w:rsidRPr="005A40B3" w:rsidRDefault="0021791B" w:rsidP="00455FD7">
      <w:pPr>
        <w:pStyle w:val="TitreproduitA5"/>
        <w:rPr>
          <w:lang w:val="en-US"/>
        </w:rPr>
      </w:pPr>
    </w:p>
    <w:p w:rsidR="0021791B" w:rsidRPr="005A40B3" w:rsidRDefault="0021791B" w:rsidP="00455FD7">
      <w:pPr>
        <w:pStyle w:val="TitreproduitA5"/>
        <w:rPr>
          <w:lang w:val="en-US"/>
        </w:rPr>
      </w:pPr>
    </w:p>
    <w:p w:rsidR="0021791B" w:rsidRPr="005A40B3" w:rsidRDefault="0021791B" w:rsidP="00455FD7">
      <w:pPr>
        <w:pStyle w:val="TitreproduitA5"/>
        <w:rPr>
          <w:lang w:val="en-US"/>
        </w:rPr>
      </w:pPr>
    </w:p>
    <w:p w:rsidR="0021791B" w:rsidRPr="005A40B3" w:rsidRDefault="0021791B" w:rsidP="00455FD7">
      <w:pPr>
        <w:pStyle w:val="TitreproduitA5"/>
        <w:rPr>
          <w:lang w:val="en-US"/>
        </w:rPr>
      </w:pPr>
    </w:p>
    <w:p w:rsidR="0021791B" w:rsidRPr="005A40B3" w:rsidRDefault="0021791B" w:rsidP="00455FD7">
      <w:pPr>
        <w:pStyle w:val="TitreproduitA5"/>
        <w:rPr>
          <w:lang w:val="en-US"/>
        </w:rPr>
      </w:pPr>
    </w:p>
    <w:p w:rsidR="0021791B" w:rsidRPr="005A40B3" w:rsidRDefault="0021791B" w:rsidP="00455FD7">
      <w:pPr>
        <w:pStyle w:val="TitreproduitA5"/>
        <w:rPr>
          <w:lang w:val="en-US"/>
        </w:rPr>
      </w:pPr>
    </w:p>
    <w:p w:rsidR="0021791B" w:rsidRPr="005A40B3" w:rsidRDefault="0021791B" w:rsidP="004B35C1">
      <w:pPr>
        <w:pStyle w:val="CorpsdetexteNoticeA5"/>
        <w:rPr>
          <w:lang w:val="en-US"/>
        </w:rPr>
      </w:pPr>
    </w:p>
    <w:sectPr w:rsidR="0021791B" w:rsidRPr="005A40B3" w:rsidSect="00CA7779">
      <w:footerReference w:type="even" r:id="rId24"/>
      <w:footerReference w:type="default" r:id="rId25"/>
      <w:pgSz w:w="11907" w:h="16840" w:code="9"/>
      <w:pgMar w:top="851" w:right="851" w:bottom="851" w:left="851"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57C" w:rsidRDefault="00C1757C">
      <w:r>
        <w:separator/>
      </w:r>
    </w:p>
  </w:endnote>
  <w:endnote w:type="continuationSeparator" w:id="0">
    <w:p w:rsidR="00C1757C" w:rsidRDefault="00C175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Vrinda"/>
    <w:panose1 w:val="020B080202010409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57C" w:rsidRDefault="00C1757C">
    <w:pPr>
      <w:pStyle w:val="Fuzeile"/>
      <w:framePr w:wrap="around" w:vAnchor="text" w:hAnchor="margin" w:xAlign="right" w:y="1"/>
      <w:rPr>
        <w:rStyle w:val="Seitenzahl"/>
      </w:rPr>
    </w:pPr>
    <w:r w:rsidRPr="00A94811">
      <w:fldChar w:fldCharType="begin"/>
    </w:r>
    <w:r>
      <w:rPr>
        <w:rStyle w:val="Seitenzahl"/>
      </w:rPr>
      <w:instrText xml:space="preserve">PAGE  </w:instrText>
    </w:r>
    <w:r>
      <w:rPr>
        <w:rStyle w:val="Seitenzahl"/>
      </w:rPr>
      <w:fldChar w:fldCharType="end"/>
    </w:r>
  </w:p>
  <w:p w:rsidR="00C1757C" w:rsidRDefault="00C1757C">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57C" w:rsidRDefault="00C1757C">
    <w:pPr>
      <w:pStyle w:val="CorpsdetexteNoticeA5"/>
      <w:rPr>
        <w:lang w:val="en-GB"/>
      </w:rPr>
    </w:pPr>
    <w:r>
      <w:rPr>
        <w:sz w:val="16"/>
        <w:szCs w:val="16"/>
      </w:rPr>
      <w:t>NOTESAQX FRGBIT - IND C - 03/20</w:t>
    </w:r>
    <w:r>
      <w:pict>
        <v:rect id="Rectangle 2" o:spid="_x0000_s2049" style="position:absolute;left:0;text-align:left;margin-left:498.9pt;margin-top:-3.85pt;width:42pt;height:2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quOeQIAAPoEAAAOAAAAZHJzL2Uyb0RvYy54bWysVNuO0zAQfUfiHyy/d3Npum2ipqvdliKk&#10;BVYsfIBrO42FYxvbbVoQ/87YaZcu8IAQeXBmPOPjMzfPbw6dRHtundCqxtlVihFXVDOhtjX+9HE9&#10;mmHkPFGMSK14jY/c4ZvFyxfz3lQ8162WjFsEIMpVvalx672pksTRlnfEXWnDFRgbbTviQbXbhFnS&#10;A3onkzxNr5NeW2asptw52F0NRryI+E3DqX/fNI57JGsM3HxcbVw3YU0Wc1JtLTGtoCca5B9YdEQo&#10;uPQJakU8QTsrfoPqBLXa6cZfUd0lumkE5TEGiCZLf4nmsSWGx1ggOc48pcn9P1j6bv9gkWBQO4wU&#10;6aBEHyBpRG0lR3lIT29cBV6P5sGGAJ251/SzQ0ovW/Dit9bqvuWEAaks+CfPDgTFwVG06d9qBuhk&#10;53XM1KGxXQCEHKBDLMjxqSD84BGFzcl4XKRQNgqmcVrMQA43kOp82FjnX3PdoSDU2AL1CE72984P&#10;rmeXSF5LwdZCyqjY7WYpLdoT6I11/E7o7tJNquCsdDg2IA47wBHuCLbANtb6W5nlRXqXl6P19Ww6&#10;KtbFZFRO09kozcq78jotymK1/h4IZkXVCsa4uheKn/suK/6urqcJGDomdh7qa1xO8kmM/Rl7dxlk&#10;Gr8/BdkJD2MoRVdjSDJ8wYlUoa6vFIuyJ0IOcvKcfiwI5OD8j1mJXRAKPzTQRrMjNIHVUCSoJzwY&#10;ILTafsWoh+GrsfuyI5ZjJN8oaKQyK4owrVEpJtMcFHtp2VxaiKIAVWOP0SAu/TDhO2PFtoWbspgY&#10;pW+h+RoRGyM05sDq1LIwYDGC02MQJvhSj14/n6zFDwAAAP//AwBQSwMEFAAGAAgAAAAhALwdcmbf&#10;AAAACgEAAA8AAABkcnMvZG93bnJldi54bWxMj8FOwzAQRO9I/IO1SNxau7QkTYhTIaSegAMtEtdt&#10;vE0i4nWInTb8Pe6JHnd2NPOm2Ey2EycafOtYw2KuQBBXzrRca/jcb2drED4gG+wck4Zf8rApb28K&#10;zI078weddqEWMYR9jhqaEPpcSl81ZNHPXU8cf0c3WAzxHGppBjzHcNvJB6USabHl2NBgTy8NVd+7&#10;0WrAZGV+3o/Lt/3rmGBWT2r7+KW0vr+bnp9ABJrCvxku+BEdysh0cCMbLzoNWZZG9KBhlqYgLga1&#10;XkTloGGlliDLQl5PKP8AAAD//wMAUEsBAi0AFAAGAAgAAAAhALaDOJL+AAAA4QEAABMAAAAAAAAA&#10;AAAAAAAAAAAAAFtDb250ZW50X1R5cGVzXS54bWxQSwECLQAUAAYACAAAACEAOP0h/9YAAACUAQAA&#10;CwAAAAAAAAAAAAAAAAAvAQAAX3JlbHMvLnJlbHNQSwECLQAUAAYACAAAACEASc6rjnkCAAD6BAAA&#10;DgAAAAAAAAAAAAAAAAAuAgAAZHJzL2Uyb0RvYy54bWxQSwECLQAUAAYACAAAACEAvB1yZt8AAAAK&#10;AQAADwAAAAAAAAAAAAAAAADTBAAAZHJzL2Rvd25yZXYueG1sUEsFBgAAAAAEAAQA8wAAAN8FAAAA&#10;AA==&#10;" stroked="f"/>
      </w:pict>
    </w:r>
    <w:r>
      <w:rPr>
        <w:sz w:val="16"/>
        <w:szCs w:val="16"/>
      </w:rPr>
      <w:t>15</w:t>
    </w:r>
    <w:r>
      <w:rPr>
        <w:sz w:val="16"/>
        <w:szCs w:val="16"/>
      </w:rPr>
      <w:tab/>
    </w:r>
    <w:r>
      <w:rPr>
        <w:sz w:val="16"/>
        <w:szCs w:val="16"/>
      </w:rPr>
      <w:tab/>
    </w:r>
    <w:r>
      <w:rPr>
        <w:sz w:val="16"/>
        <w:szCs w:val="16"/>
      </w:rPr>
      <w:tab/>
    </w:r>
    <w:fldSimple w:instr=" PAGE ">
      <w:r w:rsidR="00A90DFF">
        <w:rPr>
          <w:noProof/>
        </w:rPr>
        <w:t>2</w:t>
      </w:r>
    </w:fldSimple>
    <w:r>
      <w:rPr>
        <w:rStyle w:val="Seitenzahl"/>
        <w:sz w:val="16"/>
        <w:szCs w:val="16"/>
      </w:rPr>
      <w:t xml:space="preserve"> / </w:t>
    </w:r>
    <w:fldSimple w:instr=" NUMPAGES ">
      <w:r w:rsidR="00A90DFF">
        <w:rPr>
          <w:noProof/>
        </w:rPr>
        <w:t>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57C" w:rsidRDefault="00C1757C">
      <w:r>
        <w:separator/>
      </w:r>
    </w:p>
  </w:footnote>
  <w:footnote w:type="continuationSeparator" w:id="0">
    <w:p w:rsidR="00C1757C" w:rsidRDefault="00C175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13.75pt;height:187.5pt" o:bullet="t">
        <v:imagedata r:id="rId1" o:title=""/>
      </v:shape>
    </w:pict>
  </w:numPicBullet>
  <w:abstractNum w:abstractNumId="0">
    <w:nsid w:val="021C1F66"/>
    <w:multiLevelType w:val="multilevel"/>
    <w:tmpl w:val="F2321824"/>
    <w:lvl w:ilvl="0">
      <w:start w:val="1"/>
      <w:numFmt w:val="decimal"/>
      <w:suff w:val="space"/>
      <w:lvlText w:val="%1."/>
      <w:lvlJc w:val="left"/>
      <w:pPr>
        <w:ind w:left="3043" w:hanging="2476"/>
      </w:pPr>
      <w:rPr>
        <w:rFonts w:cs="Times New Roman" w:hint="default"/>
      </w:rPr>
    </w:lvl>
    <w:lvl w:ilvl="1">
      <w:start w:val="1"/>
      <w:numFmt w:val="decimal"/>
      <w:isLgl/>
      <w:suff w:val="space"/>
      <w:lvlText w:val="%1.%2."/>
      <w:lvlJc w:val="left"/>
      <w:pPr>
        <w:ind w:left="3475" w:hanging="2341"/>
      </w:pPr>
      <w:rPr>
        <w:rFonts w:cs="Times New Roman" w:hint="default"/>
      </w:rPr>
    </w:lvl>
    <w:lvl w:ilvl="2">
      <w:start w:val="1"/>
      <w:numFmt w:val="decimal"/>
      <w:isLgl/>
      <w:suff w:val="space"/>
      <w:lvlText w:val="%1.%2.%3."/>
      <w:lvlJc w:val="left"/>
      <w:pPr>
        <w:ind w:left="3907" w:hanging="2206"/>
      </w:pPr>
      <w:rPr>
        <w:rFonts w:cs="Times New Roman" w:hint="default"/>
      </w:rPr>
    </w:lvl>
    <w:lvl w:ilvl="3">
      <w:start w:val="1"/>
      <w:numFmt w:val="lowerLetter"/>
      <w:suff w:val="space"/>
      <w:lvlText w:val="%1.%2.%3.%4."/>
      <w:lvlJc w:val="left"/>
      <w:pPr>
        <w:ind w:left="4411" w:hanging="2143"/>
      </w:pPr>
      <w:rPr>
        <w:rFonts w:cs="Times New Roman" w:hint="default"/>
      </w:rPr>
    </w:lvl>
    <w:lvl w:ilvl="4">
      <w:start w:val="1"/>
      <w:numFmt w:val="decimal"/>
      <w:lvlText w:val="%1.%2.%3.%4.%5."/>
      <w:lvlJc w:val="left"/>
      <w:pPr>
        <w:tabs>
          <w:tab w:val="num" w:pos="5203"/>
        </w:tabs>
        <w:ind w:left="4915" w:hanging="792"/>
      </w:pPr>
      <w:rPr>
        <w:rFonts w:cs="Times New Roman" w:hint="default"/>
      </w:rPr>
    </w:lvl>
    <w:lvl w:ilvl="5">
      <w:start w:val="1"/>
      <w:numFmt w:val="decimal"/>
      <w:lvlText w:val="%1.%2.%3.%4.%5.%6."/>
      <w:lvlJc w:val="left"/>
      <w:pPr>
        <w:tabs>
          <w:tab w:val="num" w:pos="8083"/>
        </w:tabs>
        <w:ind w:left="5419" w:hanging="936"/>
      </w:pPr>
      <w:rPr>
        <w:rFonts w:cs="Times New Roman" w:hint="default"/>
      </w:rPr>
    </w:lvl>
    <w:lvl w:ilvl="6">
      <w:start w:val="1"/>
      <w:numFmt w:val="decimal"/>
      <w:lvlText w:val="%1.%2.%3.%4.%5.%6.%7."/>
      <w:lvlJc w:val="left"/>
      <w:pPr>
        <w:tabs>
          <w:tab w:val="num" w:pos="9163"/>
        </w:tabs>
        <w:ind w:left="5923" w:hanging="1080"/>
      </w:pPr>
      <w:rPr>
        <w:rFonts w:cs="Times New Roman" w:hint="default"/>
      </w:rPr>
    </w:lvl>
    <w:lvl w:ilvl="7">
      <w:start w:val="1"/>
      <w:numFmt w:val="decimal"/>
      <w:lvlText w:val="%1.%2.%3.%4.%5.%6.%7.%8."/>
      <w:lvlJc w:val="left"/>
      <w:pPr>
        <w:tabs>
          <w:tab w:val="num" w:pos="10243"/>
        </w:tabs>
        <w:ind w:left="6427" w:hanging="1224"/>
      </w:pPr>
      <w:rPr>
        <w:rFonts w:cs="Times New Roman" w:hint="default"/>
      </w:rPr>
    </w:lvl>
    <w:lvl w:ilvl="8">
      <w:start w:val="1"/>
      <w:numFmt w:val="decimal"/>
      <w:lvlText w:val="%1.%2.%3.%4.%5.%6.%7.%8.%9."/>
      <w:lvlJc w:val="left"/>
      <w:pPr>
        <w:tabs>
          <w:tab w:val="num" w:pos="10963"/>
        </w:tabs>
        <w:ind w:left="7003" w:hanging="1440"/>
      </w:pPr>
      <w:rPr>
        <w:rFonts w:cs="Times New Roman" w:hint="default"/>
      </w:rPr>
    </w:lvl>
  </w:abstractNum>
  <w:abstractNum w:abstractNumId="1">
    <w:nsid w:val="06103A85"/>
    <w:multiLevelType w:val="multilevel"/>
    <w:tmpl w:val="9340AA3A"/>
    <w:name w:val="TdeM34"/>
    <w:lvl w:ilvl="0">
      <w:start w:val="1"/>
      <w:numFmt w:val="decimal"/>
      <w:lvlText w:val="%1."/>
      <w:lvlJc w:val="left"/>
      <w:pPr>
        <w:tabs>
          <w:tab w:val="num" w:pos="360"/>
        </w:tabs>
        <w:ind w:hanging="360"/>
      </w:pPr>
      <w:rPr>
        <w:rFonts w:cs="Times New Roman" w:hint="default"/>
      </w:rPr>
    </w:lvl>
    <w:lvl w:ilvl="1">
      <w:start w:val="1"/>
      <w:numFmt w:val="decimal"/>
      <w:lvlText w:val="%1.%2."/>
      <w:lvlJc w:val="left"/>
      <w:pPr>
        <w:tabs>
          <w:tab w:val="num" w:pos="432"/>
        </w:tabs>
        <w:ind w:left="432" w:hanging="432"/>
      </w:pPr>
      <w:rPr>
        <w:rFonts w:cs="Times New Roman" w:hint="default"/>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3240"/>
        </w:tabs>
        <w:ind w:left="1368" w:hanging="648"/>
      </w:pPr>
      <w:rPr>
        <w:rFonts w:cs="Times New Roman" w:hint="default"/>
      </w:rPr>
    </w:lvl>
    <w:lvl w:ilvl="4">
      <w:start w:val="1"/>
      <w:numFmt w:val="decimal"/>
      <w:lvlText w:val="%1.%2.%3.%4.%5."/>
      <w:lvlJc w:val="left"/>
      <w:pPr>
        <w:tabs>
          <w:tab w:val="num" w:pos="4320"/>
        </w:tabs>
        <w:ind w:left="1872" w:hanging="792"/>
      </w:pPr>
      <w:rPr>
        <w:rFonts w:cs="Times New Roman" w:hint="default"/>
      </w:rPr>
    </w:lvl>
    <w:lvl w:ilvl="5">
      <w:start w:val="1"/>
      <w:numFmt w:val="decimal"/>
      <w:lvlText w:val="%1.%2.%3.%4.%5.%6."/>
      <w:lvlJc w:val="left"/>
      <w:pPr>
        <w:tabs>
          <w:tab w:val="num" w:pos="5040"/>
        </w:tabs>
        <w:ind w:left="2376" w:hanging="936"/>
      </w:pPr>
      <w:rPr>
        <w:rFonts w:cs="Times New Roman" w:hint="default"/>
      </w:rPr>
    </w:lvl>
    <w:lvl w:ilvl="6">
      <w:start w:val="1"/>
      <w:numFmt w:val="decimal"/>
      <w:lvlText w:val="%1.%2.%3.%4.%5.%6.%7."/>
      <w:lvlJc w:val="left"/>
      <w:pPr>
        <w:tabs>
          <w:tab w:val="num" w:pos="6120"/>
        </w:tabs>
        <w:ind w:left="2880" w:hanging="1080"/>
      </w:pPr>
      <w:rPr>
        <w:rFonts w:cs="Times New Roman" w:hint="default"/>
      </w:rPr>
    </w:lvl>
    <w:lvl w:ilvl="7">
      <w:start w:val="1"/>
      <w:numFmt w:val="decimal"/>
      <w:lvlText w:val="%1.%2.%3.%4.%5.%6.%7.%8."/>
      <w:lvlJc w:val="left"/>
      <w:pPr>
        <w:tabs>
          <w:tab w:val="num" w:pos="7200"/>
        </w:tabs>
        <w:ind w:left="3384" w:hanging="1224"/>
      </w:pPr>
      <w:rPr>
        <w:rFonts w:cs="Times New Roman" w:hint="default"/>
      </w:rPr>
    </w:lvl>
    <w:lvl w:ilvl="8">
      <w:start w:val="1"/>
      <w:numFmt w:val="decimal"/>
      <w:lvlText w:val="%1.%2.%3.%4.%5.%6.%7.%8.%9."/>
      <w:lvlJc w:val="left"/>
      <w:pPr>
        <w:tabs>
          <w:tab w:val="num" w:pos="7920"/>
        </w:tabs>
        <w:ind w:left="3960" w:hanging="1440"/>
      </w:pPr>
      <w:rPr>
        <w:rFonts w:cs="Times New Roman" w:hint="default"/>
      </w:rPr>
    </w:lvl>
  </w:abstractNum>
  <w:abstractNum w:abstractNumId="2">
    <w:nsid w:val="09105268"/>
    <w:multiLevelType w:val="hybridMultilevel"/>
    <w:tmpl w:val="6C86AE8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C4A11B1"/>
    <w:multiLevelType w:val="hybridMultilevel"/>
    <w:tmpl w:val="54D287FE"/>
    <w:lvl w:ilvl="0" w:tplc="7D20D5F6">
      <w:start w:val="1"/>
      <w:numFmt w:val="bullet"/>
      <w:pStyle w:val="TitreschmaNoticeA4"/>
      <w:lvlText w:val=""/>
      <w:lvlJc w:val="left"/>
      <w:pPr>
        <w:tabs>
          <w:tab w:val="num" w:pos="1429"/>
        </w:tabs>
        <w:ind w:left="1429" w:hanging="360"/>
      </w:pPr>
      <w:rPr>
        <w:rFonts w:ascii="Wingdings" w:hAnsi="Wingdings" w:hint="default"/>
        <w:sz w:val="16"/>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4">
    <w:nsid w:val="0EFB6D17"/>
    <w:multiLevelType w:val="multilevel"/>
    <w:tmpl w:val="180870A4"/>
    <w:name w:val="TdeM3"/>
    <w:lvl w:ilvl="0">
      <w:start w:val="1"/>
      <w:numFmt w:val="decimal"/>
      <w:pStyle w:val="berschrift1"/>
      <w:lvlText w:val="%1."/>
      <w:lvlJc w:val="left"/>
      <w:pPr>
        <w:tabs>
          <w:tab w:val="num" w:pos="360"/>
        </w:tabs>
        <w:ind w:hanging="360"/>
      </w:pPr>
      <w:rPr>
        <w:rFonts w:cs="Times New Roman" w:hint="default"/>
      </w:rPr>
    </w:lvl>
    <w:lvl w:ilvl="1">
      <w:start w:val="1"/>
      <w:numFmt w:val="decimal"/>
      <w:pStyle w:val="berschrift2"/>
      <w:lvlText w:val="%1.%2."/>
      <w:lvlJc w:val="left"/>
      <w:pPr>
        <w:tabs>
          <w:tab w:val="num" w:pos="432"/>
        </w:tabs>
        <w:ind w:left="432" w:hanging="432"/>
      </w:pPr>
      <w:rPr>
        <w:rFonts w:cs="Times New Roman" w:hint="default"/>
      </w:rPr>
    </w:lvl>
    <w:lvl w:ilvl="2">
      <w:start w:val="1"/>
      <w:numFmt w:val="lowerLetter"/>
      <w:pStyle w:val="berschrift3"/>
      <w:lvlText w:val="%3."/>
      <w:lvlJc w:val="left"/>
      <w:pPr>
        <w:tabs>
          <w:tab w:val="num" w:pos="864"/>
        </w:tabs>
        <w:ind w:left="864" w:hanging="504"/>
      </w:pPr>
      <w:rPr>
        <w:rFonts w:cs="Times New Roman" w:hint="default"/>
      </w:rPr>
    </w:lvl>
    <w:lvl w:ilvl="3">
      <w:start w:val="1"/>
      <w:numFmt w:val="decimal"/>
      <w:lvlText w:val="%1.%2.%3.%4."/>
      <w:lvlJc w:val="left"/>
      <w:pPr>
        <w:tabs>
          <w:tab w:val="num" w:pos="3240"/>
        </w:tabs>
        <w:ind w:left="1368" w:hanging="648"/>
      </w:pPr>
      <w:rPr>
        <w:rFonts w:cs="Times New Roman" w:hint="default"/>
      </w:rPr>
    </w:lvl>
    <w:lvl w:ilvl="4">
      <w:start w:val="1"/>
      <w:numFmt w:val="decimal"/>
      <w:lvlText w:val="%1.%2.%3.%4.%5."/>
      <w:lvlJc w:val="left"/>
      <w:pPr>
        <w:tabs>
          <w:tab w:val="num" w:pos="4320"/>
        </w:tabs>
        <w:ind w:left="1872" w:hanging="792"/>
      </w:pPr>
      <w:rPr>
        <w:rFonts w:cs="Times New Roman" w:hint="default"/>
      </w:rPr>
    </w:lvl>
    <w:lvl w:ilvl="5">
      <w:start w:val="1"/>
      <w:numFmt w:val="decimal"/>
      <w:lvlText w:val="%1.%2.%3.%4.%5.%6."/>
      <w:lvlJc w:val="left"/>
      <w:pPr>
        <w:tabs>
          <w:tab w:val="num" w:pos="5040"/>
        </w:tabs>
        <w:ind w:left="2376" w:hanging="936"/>
      </w:pPr>
      <w:rPr>
        <w:rFonts w:cs="Times New Roman" w:hint="default"/>
      </w:rPr>
    </w:lvl>
    <w:lvl w:ilvl="6">
      <w:start w:val="1"/>
      <w:numFmt w:val="decimal"/>
      <w:lvlText w:val="%1.%2.%3.%4.%5.%6.%7."/>
      <w:lvlJc w:val="left"/>
      <w:pPr>
        <w:tabs>
          <w:tab w:val="num" w:pos="6120"/>
        </w:tabs>
        <w:ind w:left="2880" w:hanging="1080"/>
      </w:pPr>
      <w:rPr>
        <w:rFonts w:cs="Times New Roman" w:hint="default"/>
      </w:rPr>
    </w:lvl>
    <w:lvl w:ilvl="7">
      <w:start w:val="1"/>
      <w:numFmt w:val="decimal"/>
      <w:lvlText w:val="%1.%2.%3.%4.%5.%6.%7.%8."/>
      <w:lvlJc w:val="left"/>
      <w:pPr>
        <w:tabs>
          <w:tab w:val="num" w:pos="7200"/>
        </w:tabs>
        <w:ind w:left="3384" w:hanging="1224"/>
      </w:pPr>
      <w:rPr>
        <w:rFonts w:cs="Times New Roman" w:hint="default"/>
      </w:rPr>
    </w:lvl>
    <w:lvl w:ilvl="8">
      <w:start w:val="1"/>
      <w:numFmt w:val="decimal"/>
      <w:lvlText w:val="%1.%2.%3.%4.%5.%6.%7.%8.%9."/>
      <w:lvlJc w:val="left"/>
      <w:pPr>
        <w:tabs>
          <w:tab w:val="num" w:pos="7920"/>
        </w:tabs>
        <w:ind w:left="3960" w:hanging="1440"/>
      </w:pPr>
      <w:rPr>
        <w:rFonts w:cs="Times New Roman" w:hint="default"/>
      </w:rPr>
    </w:lvl>
  </w:abstractNum>
  <w:abstractNum w:abstractNumId="5">
    <w:nsid w:val="0FFE3793"/>
    <w:multiLevelType w:val="multilevel"/>
    <w:tmpl w:val="F2321824"/>
    <w:lvl w:ilvl="0">
      <w:start w:val="1"/>
      <w:numFmt w:val="decimal"/>
      <w:suff w:val="space"/>
      <w:lvlText w:val="%1."/>
      <w:lvlJc w:val="left"/>
      <w:pPr>
        <w:ind w:left="3043" w:hanging="2476"/>
      </w:pPr>
      <w:rPr>
        <w:rFonts w:cs="Times New Roman" w:hint="default"/>
      </w:rPr>
    </w:lvl>
    <w:lvl w:ilvl="1">
      <w:start w:val="1"/>
      <w:numFmt w:val="decimal"/>
      <w:isLgl/>
      <w:suff w:val="space"/>
      <w:lvlText w:val="%1.%2."/>
      <w:lvlJc w:val="left"/>
      <w:pPr>
        <w:ind w:left="3475" w:hanging="2341"/>
      </w:pPr>
      <w:rPr>
        <w:rFonts w:cs="Times New Roman" w:hint="default"/>
      </w:rPr>
    </w:lvl>
    <w:lvl w:ilvl="2">
      <w:start w:val="1"/>
      <w:numFmt w:val="decimal"/>
      <w:isLgl/>
      <w:suff w:val="space"/>
      <w:lvlText w:val="%1.%2.%3."/>
      <w:lvlJc w:val="left"/>
      <w:pPr>
        <w:ind w:left="3907" w:hanging="2206"/>
      </w:pPr>
      <w:rPr>
        <w:rFonts w:cs="Times New Roman" w:hint="default"/>
      </w:rPr>
    </w:lvl>
    <w:lvl w:ilvl="3">
      <w:start w:val="1"/>
      <w:numFmt w:val="lowerLetter"/>
      <w:suff w:val="space"/>
      <w:lvlText w:val="%1.%2.%3.%4."/>
      <w:lvlJc w:val="left"/>
      <w:pPr>
        <w:ind w:left="4411" w:hanging="2143"/>
      </w:pPr>
      <w:rPr>
        <w:rFonts w:cs="Times New Roman" w:hint="default"/>
      </w:rPr>
    </w:lvl>
    <w:lvl w:ilvl="4">
      <w:start w:val="1"/>
      <w:numFmt w:val="decimal"/>
      <w:lvlText w:val="%1.%2.%3.%4.%5."/>
      <w:lvlJc w:val="left"/>
      <w:pPr>
        <w:tabs>
          <w:tab w:val="num" w:pos="5203"/>
        </w:tabs>
        <w:ind w:left="4915" w:hanging="792"/>
      </w:pPr>
      <w:rPr>
        <w:rFonts w:cs="Times New Roman" w:hint="default"/>
      </w:rPr>
    </w:lvl>
    <w:lvl w:ilvl="5">
      <w:start w:val="1"/>
      <w:numFmt w:val="decimal"/>
      <w:lvlText w:val="%1.%2.%3.%4.%5.%6."/>
      <w:lvlJc w:val="left"/>
      <w:pPr>
        <w:tabs>
          <w:tab w:val="num" w:pos="8083"/>
        </w:tabs>
        <w:ind w:left="5419" w:hanging="936"/>
      </w:pPr>
      <w:rPr>
        <w:rFonts w:cs="Times New Roman" w:hint="default"/>
      </w:rPr>
    </w:lvl>
    <w:lvl w:ilvl="6">
      <w:start w:val="1"/>
      <w:numFmt w:val="decimal"/>
      <w:lvlText w:val="%1.%2.%3.%4.%5.%6.%7."/>
      <w:lvlJc w:val="left"/>
      <w:pPr>
        <w:tabs>
          <w:tab w:val="num" w:pos="9163"/>
        </w:tabs>
        <w:ind w:left="5923" w:hanging="1080"/>
      </w:pPr>
      <w:rPr>
        <w:rFonts w:cs="Times New Roman" w:hint="default"/>
      </w:rPr>
    </w:lvl>
    <w:lvl w:ilvl="7">
      <w:start w:val="1"/>
      <w:numFmt w:val="decimal"/>
      <w:lvlText w:val="%1.%2.%3.%4.%5.%6.%7.%8."/>
      <w:lvlJc w:val="left"/>
      <w:pPr>
        <w:tabs>
          <w:tab w:val="num" w:pos="10243"/>
        </w:tabs>
        <w:ind w:left="6427" w:hanging="1224"/>
      </w:pPr>
      <w:rPr>
        <w:rFonts w:cs="Times New Roman" w:hint="default"/>
      </w:rPr>
    </w:lvl>
    <w:lvl w:ilvl="8">
      <w:start w:val="1"/>
      <w:numFmt w:val="decimal"/>
      <w:lvlText w:val="%1.%2.%3.%4.%5.%6.%7.%8.%9."/>
      <w:lvlJc w:val="left"/>
      <w:pPr>
        <w:tabs>
          <w:tab w:val="num" w:pos="10963"/>
        </w:tabs>
        <w:ind w:left="7003" w:hanging="1440"/>
      </w:pPr>
      <w:rPr>
        <w:rFonts w:cs="Times New Roman" w:hint="default"/>
      </w:rPr>
    </w:lvl>
  </w:abstractNum>
  <w:abstractNum w:abstractNumId="6">
    <w:nsid w:val="10205E75"/>
    <w:multiLevelType w:val="multilevel"/>
    <w:tmpl w:val="ED36F3E8"/>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11A1047C"/>
    <w:multiLevelType w:val="multilevel"/>
    <w:tmpl w:val="F2321824"/>
    <w:lvl w:ilvl="0">
      <w:start w:val="1"/>
      <w:numFmt w:val="decimal"/>
      <w:suff w:val="space"/>
      <w:lvlText w:val="%1."/>
      <w:lvlJc w:val="left"/>
      <w:pPr>
        <w:ind w:left="3043" w:hanging="2476"/>
      </w:pPr>
      <w:rPr>
        <w:rFonts w:cs="Times New Roman" w:hint="default"/>
      </w:rPr>
    </w:lvl>
    <w:lvl w:ilvl="1">
      <w:start w:val="1"/>
      <w:numFmt w:val="decimal"/>
      <w:isLgl/>
      <w:suff w:val="space"/>
      <w:lvlText w:val="%1.%2."/>
      <w:lvlJc w:val="left"/>
      <w:pPr>
        <w:ind w:left="3475" w:hanging="2341"/>
      </w:pPr>
      <w:rPr>
        <w:rFonts w:cs="Times New Roman" w:hint="default"/>
      </w:rPr>
    </w:lvl>
    <w:lvl w:ilvl="2">
      <w:start w:val="1"/>
      <w:numFmt w:val="decimal"/>
      <w:isLgl/>
      <w:suff w:val="space"/>
      <w:lvlText w:val="%1.%2.%3."/>
      <w:lvlJc w:val="left"/>
      <w:pPr>
        <w:ind w:left="3907" w:hanging="2206"/>
      </w:pPr>
      <w:rPr>
        <w:rFonts w:cs="Times New Roman" w:hint="default"/>
      </w:rPr>
    </w:lvl>
    <w:lvl w:ilvl="3">
      <w:start w:val="1"/>
      <w:numFmt w:val="lowerLetter"/>
      <w:suff w:val="space"/>
      <w:lvlText w:val="%1.%2.%3.%4."/>
      <w:lvlJc w:val="left"/>
      <w:pPr>
        <w:ind w:left="4411" w:hanging="2143"/>
      </w:pPr>
      <w:rPr>
        <w:rFonts w:cs="Times New Roman" w:hint="default"/>
      </w:rPr>
    </w:lvl>
    <w:lvl w:ilvl="4">
      <w:start w:val="1"/>
      <w:numFmt w:val="decimal"/>
      <w:lvlText w:val="%1.%2.%3.%4.%5."/>
      <w:lvlJc w:val="left"/>
      <w:pPr>
        <w:tabs>
          <w:tab w:val="num" w:pos="5203"/>
        </w:tabs>
        <w:ind w:left="4915" w:hanging="792"/>
      </w:pPr>
      <w:rPr>
        <w:rFonts w:cs="Times New Roman" w:hint="default"/>
      </w:rPr>
    </w:lvl>
    <w:lvl w:ilvl="5">
      <w:start w:val="1"/>
      <w:numFmt w:val="decimal"/>
      <w:lvlText w:val="%1.%2.%3.%4.%5.%6."/>
      <w:lvlJc w:val="left"/>
      <w:pPr>
        <w:tabs>
          <w:tab w:val="num" w:pos="8083"/>
        </w:tabs>
        <w:ind w:left="5419" w:hanging="936"/>
      </w:pPr>
      <w:rPr>
        <w:rFonts w:cs="Times New Roman" w:hint="default"/>
      </w:rPr>
    </w:lvl>
    <w:lvl w:ilvl="6">
      <w:start w:val="1"/>
      <w:numFmt w:val="decimal"/>
      <w:lvlText w:val="%1.%2.%3.%4.%5.%6.%7."/>
      <w:lvlJc w:val="left"/>
      <w:pPr>
        <w:tabs>
          <w:tab w:val="num" w:pos="9163"/>
        </w:tabs>
        <w:ind w:left="5923" w:hanging="1080"/>
      </w:pPr>
      <w:rPr>
        <w:rFonts w:cs="Times New Roman" w:hint="default"/>
      </w:rPr>
    </w:lvl>
    <w:lvl w:ilvl="7">
      <w:start w:val="1"/>
      <w:numFmt w:val="decimal"/>
      <w:lvlText w:val="%1.%2.%3.%4.%5.%6.%7.%8."/>
      <w:lvlJc w:val="left"/>
      <w:pPr>
        <w:tabs>
          <w:tab w:val="num" w:pos="10243"/>
        </w:tabs>
        <w:ind w:left="6427" w:hanging="1224"/>
      </w:pPr>
      <w:rPr>
        <w:rFonts w:cs="Times New Roman" w:hint="default"/>
      </w:rPr>
    </w:lvl>
    <w:lvl w:ilvl="8">
      <w:start w:val="1"/>
      <w:numFmt w:val="decimal"/>
      <w:lvlText w:val="%1.%2.%3.%4.%5.%6.%7.%8.%9."/>
      <w:lvlJc w:val="left"/>
      <w:pPr>
        <w:tabs>
          <w:tab w:val="num" w:pos="10963"/>
        </w:tabs>
        <w:ind w:left="7003" w:hanging="1440"/>
      </w:pPr>
      <w:rPr>
        <w:rFonts w:cs="Times New Roman" w:hint="default"/>
      </w:rPr>
    </w:lvl>
  </w:abstractNum>
  <w:abstractNum w:abstractNumId="8">
    <w:nsid w:val="12ED50D8"/>
    <w:multiLevelType w:val="hybridMultilevel"/>
    <w:tmpl w:val="5FCA3D88"/>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nsid w:val="1BE41EEB"/>
    <w:multiLevelType w:val="multilevel"/>
    <w:tmpl w:val="F2321824"/>
    <w:lvl w:ilvl="0">
      <w:start w:val="1"/>
      <w:numFmt w:val="decimal"/>
      <w:suff w:val="space"/>
      <w:lvlText w:val="%1."/>
      <w:lvlJc w:val="left"/>
      <w:pPr>
        <w:ind w:left="3043" w:hanging="2476"/>
      </w:pPr>
      <w:rPr>
        <w:rFonts w:cs="Times New Roman" w:hint="default"/>
      </w:rPr>
    </w:lvl>
    <w:lvl w:ilvl="1">
      <w:start w:val="1"/>
      <w:numFmt w:val="decimal"/>
      <w:isLgl/>
      <w:suff w:val="space"/>
      <w:lvlText w:val="%1.%2."/>
      <w:lvlJc w:val="left"/>
      <w:pPr>
        <w:ind w:left="3475" w:hanging="2341"/>
      </w:pPr>
      <w:rPr>
        <w:rFonts w:cs="Times New Roman" w:hint="default"/>
      </w:rPr>
    </w:lvl>
    <w:lvl w:ilvl="2">
      <w:start w:val="1"/>
      <w:numFmt w:val="decimal"/>
      <w:isLgl/>
      <w:suff w:val="space"/>
      <w:lvlText w:val="%1.%2.%3."/>
      <w:lvlJc w:val="left"/>
      <w:pPr>
        <w:ind w:left="3907" w:hanging="2206"/>
      </w:pPr>
      <w:rPr>
        <w:rFonts w:cs="Times New Roman" w:hint="default"/>
      </w:rPr>
    </w:lvl>
    <w:lvl w:ilvl="3">
      <w:start w:val="1"/>
      <w:numFmt w:val="lowerLetter"/>
      <w:suff w:val="space"/>
      <w:lvlText w:val="%1.%2.%3.%4."/>
      <w:lvlJc w:val="left"/>
      <w:pPr>
        <w:ind w:left="4411" w:hanging="2143"/>
      </w:pPr>
      <w:rPr>
        <w:rFonts w:cs="Times New Roman" w:hint="default"/>
      </w:rPr>
    </w:lvl>
    <w:lvl w:ilvl="4">
      <w:start w:val="1"/>
      <w:numFmt w:val="decimal"/>
      <w:lvlText w:val="%1.%2.%3.%4.%5."/>
      <w:lvlJc w:val="left"/>
      <w:pPr>
        <w:tabs>
          <w:tab w:val="num" w:pos="5203"/>
        </w:tabs>
        <w:ind w:left="4915" w:hanging="792"/>
      </w:pPr>
      <w:rPr>
        <w:rFonts w:cs="Times New Roman" w:hint="default"/>
      </w:rPr>
    </w:lvl>
    <w:lvl w:ilvl="5">
      <w:start w:val="1"/>
      <w:numFmt w:val="decimal"/>
      <w:lvlText w:val="%1.%2.%3.%4.%5.%6."/>
      <w:lvlJc w:val="left"/>
      <w:pPr>
        <w:tabs>
          <w:tab w:val="num" w:pos="8083"/>
        </w:tabs>
        <w:ind w:left="5419" w:hanging="936"/>
      </w:pPr>
      <w:rPr>
        <w:rFonts w:cs="Times New Roman" w:hint="default"/>
      </w:rPr>
    </w:lvl>
    <w:lvl w:ilvl="6">
      <w:start w:val="1"/>
      <w:numFmt w:val="decimal"/>
      <w:lvlText w:val="%1.%2.%3.%4.%5.%6.%7."/>
      <w:lvlJc w:val="left"/>
      <w:pPr>
        <w:tabs>
          <w:tab w:val="num" w:pos="9163"/>
        </w:tabs>
        <w:ind w:left="5923" w:hanging="1080"/>
      </w:pPr>
      <w:rPr>
        <w:rFonts w:cs="Times New Roman" w:hint="default"/>
      </w:rPr>
    </w:lvl>
    <w:lvl w:ilvl="7">
      <w:start w:val="1"/>
      <w:numFmt w:val="decimal"/>
      <w:lvlText w:val="%1.%2.%3.%4.%5.%6.%7.%8."/>
      <w:lvlJc w:val="left"/>
      <w:pPr>
        <w:tabs>
          <w:tab w:val="num" w:pos="10243"/>
        </w:tabs>
        <w:ind w:left="6427" w:hanging="1224"/>
      </w:pPr>
      <w:rPr>
        <w:rFonts w:cs="Times New Roman" w:hint="default"/>
      </w:rPr>
    </w:lvl>
    <w:lvl w:ilvl="8">
      <w:start w:val="1"/>
      <w:numFmt w:val="decimal"/>
      <w:lvlText w:val="%1.%2.%3.%4.%5.%6.%7.%8.%9."/>
      <w:lvlJc w:val="left"/>
      <w:pPr>
        <w:tabs>
          <w:tab w:val="num" w:pos="10963"/>
        </w:tabs>
        <w:ind w:left="7003" w:hanging="1440"/>
      </w:pPr>
      <w:rPr>
        <w:rFonts w:cs="Times New Roman" w:hint="default"/>
      </w:rPr>
    </w:lvl>
  </w:abstractNum>
  <w:abstractNum w:abstractNumId="10">
    <w:nsid w:val="24FF7A29"/>
    <w:multiLevelType w:val="multilevel"/>
    <w:tmpl w:val="6B88AA56"/>
    <w:lvl w:ilvl="0">
      <w:start w:val="1"/>
      <w:numFmt w:val="decimal"/>
      <w:lvlText w:val="%1."/>
      <w:lvlJc w:val="left"/>
      <w:pPr>
        <w:tabs>
          <w:tab w:val="num" w:pos="2520"/>
        </w:tabs>
        <w:ind w:left="2520" w:hanging="360"/>
      </w:pPr>
      <w:rPr>
        <w:rFonts w:cs="Times New Roman" w:hint="default"/>
      </w:rPr>
    </w:lvl>
    <w:lvl w:ilvl="1">
      <w:start w:val="1"/>
      <w:numFmt w:val="decimal"/>
      <w:lvlText w:val="%1.%2."/>
      <w:lvlJc w:val="left"/>
      <w:pPr>
        <w:tabs>
          <w:tab w:val="num" w:pos="3240"/>
        </w:tabs>
        <w:ind w:left="2952" w:hanging="432"/>
      </w:pPr>
      <w:rPr>
        <w:rFonts w:cs="Times New Roman" w:hint="default"/>
      </w:rPr>
    </w:lvl>
    <w:lvl w:ilvl="2">
      <w:start w:val="1"/>
      <w:numFmt w:val="decimal"/>
      <w:lvlText w:val="%1.%2.%3."/>
      <w:lvlJc w:val="left"/>
      <w:pPr>
        <w:tabs>
          <w:tab w:val="num" w:pos="3384"/>
        </w:tabs>
        <w:ind w:left="3384" w:hanging="504"/>
      </w:pPr>
      <w:rPr>
        <w:rFonts w:cs="Times New Roman" w:hint="default"/>
      </w:rPr>
    </w:lvl>
    <w:lvl w:ilvl="3">
      <w:start w:val="1"/>
      <w:numFmt w:val="bullet"/>
      <w:lvlText w:val=""/>
      <w:lvlJc w:val="left"/>
      <w:pPr>
        <w:tabs>
          <w:tab w:val="num" w:pos="927"/>
        </w:tabs>
        <w:ind w:left="567"/>
      </w:pPr>
      <w:rPr>
        <w:rFonts w:ascii="Symbol" w:hAnsi="Symbol" w:hint="default"/>
      </w:rPr>
    </w:lvl>
    <w:lvl w:ilvl="4">
      <w:start w:val="1"/>
      <w:numFmt w:val="decimal"/>
      <w:lvlText w:val="%1.%2.%3.%4.%5."/>
      <w:lvlJc w:val="left"/>
      <w:pPr>
        <w:tabs>
          <w:tab w:val="num" w:pos="6840"/>
        </w:tabs>
        <w:ind w:left="4392" w:hanging="792"/>
      </w:pPr>
      <w:rPr>
        <w:rFonts w:cs="Times New Roman" w:hint="default"/>
      </w:rPr>
    </w:lvl>
    <w:lvl w:ilvl="5">
      <w:start w:val="1"/>
      <w:numFmt w:val="decimal"/>
      <w:lvlText w:val="%1.%2.%3.%4.%5.%6."/>
      <w:lvlJc w:val="left"/>
      <w:pPr>
        <w:tabs>
          <w:tab w:val="num" w:pos="7560"/>
        </w:tabs>
        <w:ind w:left="4896" w:hanging="936"/>
      </w:pPr>
      <w:rPr>
        <w:rFonts w:cs="Times New Roman" w:hint="default"/>
      </w:rPr>
    </w:lvl>
    <w:lvl w:ilvl="6">
      <w:start w:val="1"/>
      <w:numFmt w:val="decimal"/>
      <w:lvlText w:val="%1.%2.%3.%4.%5.%6.%7."/>
      <w:lvlJc w:val="left"/>
      <w:pPr>
        <w:tabs>
          <w:tab w:val="num" w:pos="8640"/>
        </w:tabs>
        <w:ind w:left="5400" w:hanging="1080"/>
      </w:pPr>
      <w:rPr>
        <w:rFonts w:cs="Times New Roman" w:hint="default"/>
      </w:rPr>
    </w:lvl>
    <w:lvl w:ilvl="7">
      <w:start w:val="1"/>
      <w:numFmt w:val="decimal"/>
      <w:lvlText w:val="%1.%2.%3.%4.%5.%6.%7.%8."/>
      <w:lvlJc w:val="left"/>
      <w:pPr>
        <w:tabs>
          <w:tab w:val="num" w:pos="9720"/>
        </w:tabs>
        <w:ind w:left="5904" w:hanging="1224"/>
      </w:pPr>
      <w:rPr>
        <w:rFonts w:cs="Times New Roman" w:hint="default"/>
      </w:rPr>
    </w:lvl>
    <w:lvl w:ilvl="8">
      <w:start w:val="1"/>
      <w:numFmt w:val="decimal"/>
      <w:lvlText w:val="%1.%2.%3.%4.%5.%6.%7.%8.%9."/>
      <w:lvlJc w:val="left"/>
      <w:pPr>
        <w:tabs>
          <w:tab w:val="num" w:pos="10440"/>
        </w:tabs>
        <w:ind w:left="6480" w:hanging="1440"/>
      </w:pPr>
      <w:rPr>
        <w:rFonts w:cs="Times New Roman" w:hint="default"/>
      </w:rPr>
    </w:lvl>
  </w:abstractNum>
  <w:abstractNum w:abstractNumId="11">
    <w:nsid w:val="28DB26E3"/>
    <w:multiLevelType w:val="multilevel"/>
    <w:tmpl w:val="F2321824"/>
    <w:lvl w:ilvl="0">
      <w:start w:val="1"/>
      <w:numFmt w:val="decimal"/>
      <w:suff w:val="space"/>
      <w:lvlText w:val="%1."/>
      <w:lvlJc w:val="left"/>
      <w:pPr>
        <w:ind w:left="3043" w:hanging="2476"/>
      </w:pPr>
      <w:rPr>
        <w:rFonts w:cs="Times New Roman" w:hint="default"/>
      </w:rPr>
    </w:lvl>
    <w:lvl w:ilvl="1">
      <w:start w:val="1"/>
      <w:numFmt w:val="decimal"/>
      <w:isLgl/>
      <w:suff w:val="space"/>
      <w:lvlText w:val="%1.%2."/>
      <w:lvlJc w:val="left"/>
      <w:pPr>
        <w:ind w:left="3475" w:hanging="2341"/>
      </w:pPr>
      <w:rPr>
        <w:rFonts w:cs="Times New Roman" w:hint="default"/>
      </w:rPr>
    </w:lvl>
    <w:lvl w:ilvl="2">
      <w:start w:val="1"/>
      <w:numFmt w:val="decimal"/>
      <w:isLgl/>
      <w:suff w:val="space"/>
      <w:lvlText w:val="%1.%2.%3."/>
      <w:lvlJc w:val="left"/>
      <w:pPr>
        <w:ind w:left="3907" w:hanging="2206"/>
      </w:pPr>
      <w:rPr>
        <w:rFonts w:cs="Times New Roman" w:hint="default"/>
      </w:rPr>
    </w:lvl>
    <w:lvl w:ilvl="3">
      <w:start w:val="1"/>
      <w:numFmt w:val="lowerLetter"/>
      <w:suff w:val="space"/>
      <w:lvlText w:val="%1.%2.%3.%4."/>
      <w:lvlJc w:val="left"/>
      <w:pPr>
        <w:ind w:left="4411" w:hanging="2143"/>
      </w:pPr>
      <w:rPr>
        <w:rFonts w:cs="Times New Roman" w:hint="default"/>
      </w:rPr>
    </w:lvl>
    <w:lvl w:ilvl="4">
      <w:start w:val="1"/>
      <w:numFmt w:val="decimal"/>
      <w:lvlText w:val="%1.%2.%3.%4.%5."/>
      <w:lvlJc w:val="left"/>
      <w:pPr>
        <w:tabs>
          <w:tab w:val="num" w:pos="5203"/>
        </w:tabs>
        <w:ind w:left="4915" w:hanging="792"/>
      </w:pPr>
      <w:rPr>
        <w:rFonts w:cs="Times New Roman" w:hint="default"/>
      </w:rPr>
    </w:lvl>
    <w:lvl w:ilvl="5">
      <w:start w:val="1"/>
      <w:numFmt w:val="decimal"/>
      <w:lvlText w:val="%1.%2.%3.%4.%5.%6."/>
      <w:lvlJc w:val="left"/>
      <w:pPr>
        <w:tabs>
          <w:tab w:val="num" w:pos="8083"/>
        </w:tabs>
        <w:ind w:left="5419" w:hanging="936"/>
      </w:pPr>
      <w:rPr>
        <w:rFonts w:cs="Times New Roman" w:hint="default"/>
      </w:rPr>
    </w:lvl>
    <w:lvl w:ilvl="6">
      <w:start w:val="1"/>
      <w:numFmt w:val="decimal"/>
      <w:lvlText w:val="%1.%2.%3.%4.%5.%6.%7."/>
      <w:lvlJc w:val="left"/>
      <w:pPr>
        <w:tabs>
          <w:tab w:val="num" w:pos="9163"/>
        </w:tabs>
        <w:ind w:left="5923" w:hanging="1080"/>
      </w:pPr>
      <w:rPr>
        <w:rFonts w:cs="Times New Roman" w:hint="default"/>
      </w:rPr>
    </w:lvl>
    <w:lvl w:ilvl="7">
      <w:start w:val="1"/>
      <w:numFmt w:val="decimal"/>
      <w:lvlText w:val="%1.%2.%3.%4.%5.%6.%7.%8."/>
      <w:lvlJc w:val="left"/>
      <w:pPr>
        <w:tabs>
          <w:tab w:val="num" w:pos="10243"/>
        </w:tabs>
        <w:ind w:left="6427" w:hanging="1224"/>
      </w:pPr>
      <w:rPr>
        <w:rFonts w:cs="Times New Roman" w:hint="default"/>
      </w:rPr>
    </w:lvl>
    <w:lvl w:ilvl="8">
      <w:start w:val="1"/>
      <w:numFmt w:val="decimal"/>
      <w:lvlText w:val="%1.%2.%3.%4.%5.%6.%7.%8.%9."/>
      <w:lvlJc w:val="left"/>
      <w:pPr>
        <w:tabs>
          <w:tab w:val="num" w:pos="10963"/>
        </w:tabs>
        <w:ind w:left="7003" w:hanging="1440"/>
      </w:pPr>
      <w:rPr>
        <w:rFonts w:cs="Times New Roman" w:hint="default"/>
      </w:rPr>
    </w:lvl>
  </w:abstractNum>
  <w:abstractNum w:abstractNumId="12">
    <w:nsid w:val="29CD57B8"/>
    <w:multiLevelType w:val="multilevel"/>
    <w:tmpl w:val="F2321824"/>
    <w:lvl w:ilvl="0">
      <w:start w:val="1"/>
      <w:numFmt w:val="decimal"/>
      <w:suff w:val="space"/>
      <w:lvlText w:val="%1."/>
      <w:lvlJc w:val="left"/>
      <w:pPr>
        <w:ind w:left="3043" w:hanging="2476"/>
      </w:pPr>
      <w:rPr>
        <w:rFonts w:cs="Times New Roman" w:hint="default"/>
      </w:rPr>
    </w:lvl>
    <w:lvl w:ilvl="1">
      <w:start w:val="1"/>
      <w:numFmt w:val="decimal"/>
      <w:isLgl/>
      <w:suff w:val="space"/>
      <w:lvlText w:val="%1.%2."/>
      <w:lvlJc w:val="left"/>
      <w:pPr>
        <w:ind w:left="3475" w:hanging="2341"/>
      </w:pPr>
      <w:rPr>
        <w:rFonts w:cs="Times New Roman" w:hint="default"/>
      </w:rPr>
    </w:lvl>
    <w:lvl w:ilvl="2">
      <w:start w:val="1"/>
      <w:numFmt w:val="decimal"/>
      <w:isLgl/>
      <w:suff w:val="space"/>
      <w:lvlText w:val="%1.%2.%3."/>
      <w:lvlJc w:val="left"/>
      <w:pPr>
        <w:ind w:left="3907" w:hanging="2206"/>
      </w:pPr>
      <w:rPr>
        <w:rFonts w:cs="Times New Roman" w:hint="default"/>
      </w:rPr>
    </w:lvl>
    <w:lvl w:ilvl="3">
      <w:start w:val="1"/>
      <w:numFmt w:val="lowerLetter"/>
      <w:suff w:val="space"/>
      <w:lvlText w:val="%1.%2.%3.%4."/>
      <w:lvlJc w:val="left"/>
      <w:pPr>
        <w:ind w:left="4411" w:hanging="2143"/>
      </w:pPr>
      <w:rPr>
        <w:rFonts w:cs="Times New Roman" w:hint="default"/>
      </w:rPr>
    </w:lvl>
    <w:lvl w:ilvl="4">
      <w:start w:val="1"/>
      <w:numFmt w:val="decimal"/>
      <w:lvlText w:val="%1.%2.%3.%4.%5."/>
      <w:lvlJc w:val="left"/>
      <w:pPr>
        <w:tabs>
          <w:tab w:val="num" w:pos="5203"/>
        </w:tabs>
        <w:ind w:left="4915" w:hanging="792"/>
      </w:pPr>
      <w:rPr>
        <w:rFonts w:cs="Times New Roman" w:hint="default"/>
      </w:rPr>
    </w:lvl>
    <w:lvl w:ilvl="5">
      <w:start w:val="1"/>
      <w:numFmt w:val="decimal"/>
      <w:lvlText w:val="%1.%2.%3.%4.%5.%6."/>
      <w:lvlJc w:val="left"/>
      <w:pPr>
        <w:tabs>
          <w:tab w:val="num" w:pos="8083"/>
        </w:tabs>
        <w:ind w:left="5419" w:hanging="936"/>
      </w:pPr>
      <w:rPr>
        <w:rFonts w:cs="Times New Roman" w:hint="default"/>
      </w:rPr>
    </w:lvl>
    <w:lvl w:ilvl="6">
      <w:start w:val="1"/>
      <w:numFmt w:val="decimal"/>
      <w:lvlText w:val="%1.%2.%3.%4.%5.%6.%7."/>
      <w:lvlJc w:val="left"/>
      <w:pPr>
        <w:tabs>
          <w:tab w:val="num" w:pos="9163"/>
        </w:tabs>
        <w:ind w:left="5923" w:hanging="1080"/>
      </w:pPr>
      <w:rPr>
        <w:rFonts w:cs="Times New Roman" w:hint="default"/>
      </w:rPr>
    </w:lvl>
    <w:lvl w:ilvl="7">
      <w:start w:val="1"/>
      <w:numFmt w:val="decimal"/>
      <w:lvlText w:val="%1.%2.%3.%4.%5.%6.%7.%8."/>
      <w:lvlJc w:val="left"/>
      <w:pPr>
        <w:tabs>
          <w:tab w:val="num" w:pos="10243"/>
        </w:tabs>
        <w:ind w:left="6427" w:hanging="1224"/>
      </w:pPr>
      <w:rPr>
        <w:rFonts w:cs="Times New Roman" w:hint="default"/>
      </w:rPr>
    </w:lvl>
    <w:lvl w:ilvl="8">
      <w:start w:val="1"/>
      <w:numFmt w:val="decimal"/>
      <w:lvlText w:val="%1.%2.%3.%4.%5.%6.%7.%8.%9."/>
      <w:lvlJc w:val="left"/>
      <w:pPr>
        <w:tabs>
          <w:tab w:val="num" w:pos="10963"/>
        </w:tabs>
        <w:ind w:left="7003" w:hanging="1440"/>
      </w:pPr>
      <w:rPr>
        <w:rFonts w:cs="Times New Roman" w:hint="default"/>
      </w:rPr>
    </w:lvl>
  </w:abstractNum>
  <w:abstractNum w:abstractNumId="13">
    <w:nsid w:val="2CC95CFD"/>
    <w:multiLevelType w:val="hybridMultilevel"/>
    <w:tmpl w:val="2124C5DE"/>
    <w:lvl w:ilvl="0" w:tplc="83A85D78">
      <w:start w:val="1"/>
      <w:numFmt w:val="bullet"/>
      <w:lvlText w:val=""/>
      <w:lvlPicBulletId w:val="0"/>
      <w:lvlJc w:val="left"/>
      <w:pPr>
        <w:tabs>
          <w:tab w:val="num" w:pos="720"/>
        </w:tabs>
        <w:ind w:left="720" w:hanging="360"/>
      </w:pPr>
      <w:rPr>
        <w:rFonts w:ascii="Symbol" w:hAnsi="Symbol" w:hint="default"/>
      </w:rPr>
    </w:lvl>
    <w:lvl w:ilvl="1" w:tplc="160C2908" w:tentative="1">
      <w:start w:val="1"/>
      <w:numFmt w:val="bullet"/>
      <w:lvlText w:val=""/>
      <w:lvlJc w:val="left"/>
      <w:pPr>
        <w:tabs>
          <w:tab w:val="num" w:pos="1440"/>
        </w:tabs>
        <w:ind w:left="1440" w:hanging="360"/>
      </w:pPr>
      <w:rPr>
        <w:rFonts w:ascii="Symbol" w:hAnsi="Symbol" w:hint="default"/>
      </w:rPr>
    </w:lvl>
    <w:lvl w:ilvl="2" w:tplc="61DA7A2E" w:tentative="1">
      <w:start w:val="1"/>
      <w:numFmt w:val="bullet"/>
      <w:lvlText w:val=""/>
      <w:lvlJc w:val="left"/>
      <w:pPr>
        <w:tabs>
          <w:tab w:val="num" w:pos="2160"/>
        </w:tabs>
        <w:ind w:left="2160" w:hanging="360"/>
      </w:pPr>
      <w:rPr>
        <w:rFonts w:ascii="Symbol" w:hAnsi="Symbol" w:hint="default"/>
      </w:rPr>
    </w:lvl>
    <w:lvl w:ilvl="3" w:tplc="A7B65F5E" w:tentative="1">
      <w:start w:val="1"/>
      <w:numFmt w:val="bullet"/>
      <w:lvlText w:val=""/>
      <w:lvlJc w:val="left"/>
      <w:pPr>
        <w:tabs>
          <w:tab w:val="num" w:pos="2880"/>
        </w:tabs>
        <w:ind w:left="2880" w:hanging="360"/>
      </w:pPr>
      <w:rPr>
        <w:rFonts w:ascii="Symbol" w:hAnsi="Symbol" w:hint="default"/>
      </w:rPr>
    </w:lvl>
    <w:lvl w:ilvl="4" w:tplc="216A4854" w:tentative="1">
      <w:start w:val="1"/>
      <w:numFmt w:val="bullet"/>
      <w:lvlText w:val=""/>
      <w:lvlJc w:val="left"/>
      <w:pPr>
        <w:tabs>
          <w:tab w:val="num" w:pos="3600"/>
        </w:tabs>
        <w:ind w:left="3600" w:hanging="360"/>
      </w:pPr>
      <w:rPr>
        <w:rFonts w:ascii="Symbol" w:hAnsi="Symbol" w:hint="default"/>
      </w:rPr>
    </w:lvl>
    <w:lvl w:ilvl="5" w:tplc="3BE42DBE" w:tentative="1">
      <w:start w:val="1"/>
      <w:numFmt w:val="bullet"/>
      <w:lvlText w:val=""/>
      <w:lvlJc w:val="left"/>
      <w:pPr>
        <w:tabs>
          <w:tab w:val="num" w:pos="4320"/>
        </w:tabs>
        <w:ind w:left="4320" w:hanging="360"/>
      </w:pPr>
      <w:rPr>
        <w:rFonts w:ascii="Symbol" w:hAnsi="Symbol" w:hint="default"/>
      </w:rPr>
    </w:lvl>
    <w:lvl w:ilvl="6" w:tplc="41721DF4" w:tentative="1">
      <w:start w:val="1"/>
      <w:numFmt w:val="bullet"/>
      <w:lvlText w:val=""/>
      <w:lvlJc w:val="left"/>
      <w:pPr>
        <w:tabs>
          <w:tab w:val="num" w:pos="5040"/>
        </w:tabs>
        <w:ind w:left="5040" w:hanging="360"/>
      </w:pPr>
      <w:rPr>
        <w:rFonts w:ascii="Symbol" w:hAnsi="Symbol" w:hint="default"/>
      </w:rPr>
    </w:lvl>
    <w:lvl w:ilvl="7" w:tplc="9EFEF130" w:tentative="1">
      <w:start w:val="1"/>
      <w:numFmt w:val="bullet"/>
      <w:lvlText w:val=""/>
      <w:lvlJc w:val="left"/>
      <w:pPr>
        <w:tabs>
          <w:tab w:val="num" w:pos="5760"/>
        </w:tabs>
        <w:ind w:left="5760" w:hanging="360"/>
      </w:pPr>
      <w:rPr>
        <w:rFonts w:ascii="Symbol" w:hAnsi="Symbol" w:hint="default"/>
      </w:rPr>
    </w:lvl>
    <w:lvl w:ilvl="8" w:tplc="6CDA674A" w:tentative="1">
      <w:start w:val="1"/>
      <w:numFmt w:val="bullet"/>
      <w:lvlText w:val=""/>
      <w:lvlJc w:val="left"/>
      <w:pPr>
        <w:tabs>
          <w:tab w:val="num" w:pos="6480"/>
        </w:tabs>
        <w:ind w:left="6480" w:hanging="360"/>
      </w:pPr>
      <w:rPr>
        <w:rFonts w:ascii="Symbol" w:hAnsi="Symbol" w:hint="default"/>
      </w:rPr>
    </w:lvl>
  </w:abstractNum>
  <w:abstractNum w:abstractNumId="14">
    <w:nsid w:val="2D623B14"/>
    <w:multiLevelType w:val="multilevel"/>
    <w:tmpl w:val="0218B774"/>
    <w:name w:val="TdeM"/>
    <w:lvl w:ilvl="0">
      <w:start w:val="1"/>
      <w:numFmt w:val="none"/>
      <w:suff w:val="nothing"/>
      <w:lvlText w:val="%1"/>
      <w:lvlJc w:val="left"/>
      <w:rPr>
        <w:rFonts w:cs="Times New Roman" w:hint="default"/>
      </w:rPr>
    </w:lvl>
    <w:lvl w:ilvl="1">
      <w:start w:val="1"/>
      <w:numFmt w:val="none"/>
      <w:suff w:val="nothing"/>
      <w:lvlText w:val="%1"/>
      <w:lvlJc w:val="left"/>
      <w:rPr>
        <w:rFonts w:cs="Times New Roman" w:hint="default"/>
      </w:rPr>
    </w:lvl>
    <w:lvl w:ilvl="2">
      <w:start w:val="1"/>
      <w:numFmt w:val="none"/>
      <w:suff w:val="nothing"/>
      <w:lvlText w:val="%1"/>
      <w:lvlJc w:val="left"/>
      <w:rPr>
        <w:rFonts w:cs="Times New Roman" w:hint="default"/>
      </w:rPr>
    </w:lvl>
    <w:lvl w:ilvl="3">
      <w:start w:val="1"/>
      <w:numFmt w:val="none"/>
      <w:suff w:val="nothing"/>
      <w:lvlText w:val="%1"/>
      <w:lvlJc w:val="left"/>
      <w:rPr>
        <w:rFonts w:cs="Times New Roman" w:hint="default"/>
      </w:rPr>
    </w:lvl>
    <w:lvl w:ilvl="4">
      <w:start w:val="1"/>
      <w:numFmt w:val="decimal"/>
      <w:lvlText w:val="%1.%2.%3.%5"/>
      <w:lvlJc w:val="left"/>
      <w:pPr>
        <w:tabs>
          <w:tab w:val="num" w:pos="2880"/>
        </w:tabs>
        <w:ind w:left="2592" w:hanging="792"/>
      </w:pPr>
      <w:rPr>
        <w:rFonts w:cs="Times New Roman" w:hint="default"/>
      </w:rPr>
    </w:lvl>
    <w:lvl w:ilvl="5">
      <w:start w:val="1"/>
      <w:numFmt w:val="decimal"/>
      <w:lvlText w:val="%1.%2.%3.%4.%5.%6."/>
      <w:lvlJc w:val="left"/>
      <w:pPr>
        <w:tabs>
          <w:tab w:val="num" w:pos="3960"/>
        </w:tabs>
        <w:ind w:left="3096" w:hanging="936"/>
      </w:pPr>
      <w:rPr>
        <w:rFonts w:cs="Times New Roman" w:hint="default"/>
      </w:rPr>
    </w:lvl>
    <w:lvl w:ilvl="6">
      <w:start w:val="1"/>
      <w:numFmt w:val="decimal"/>
      <w:lvlText w:val="%1.%2.%3.%4.%5.%6.%7."/>
      <w:lvlJc w:val="left"/>
      <w:pPr>
        <w:tabs>
          <w:tab w:val="num" w:pos="4320"/>
        </w:tabs>
        <w:ind w:left="3600" w:hanging="1080"/>
      </w:pPr>
      <w:rPr>
        <w:rFonts w:cs="Times New Roman" w:hint="default"/>
      </w:rPr>
    </w:lvl>
    <w:lvl w:ilvl="7">
      <w:start w:val="1"/>
      <w:numFmt w:val="decimal"/>
      <w:lvlText w:val="%1.%2.%3.%4.%5.%6.%7.%8."/>
      <w:lvlJc w:val="left"/>
      <w:pPr>
        <w:tabs>
          <w:tab w:val="num" w:pos="5040"/>
        </w:tabs>
        <w:ind w:left="4104" w:hanging="1224"/>
      </w:pPr>
      <w:rPr>
        <w:rFonts w:cs="Times New Roman" w:hint="default"/>
      </w:rPr>
    </w:lvl>
    <w:lvl w:ilvl="8">
      <w:start w:val="1"/>
      <w:numFmt w:val="decimal"/>
      <w:lvlText w:val="%1.%2.%3.%4.%5.%6.%7.%8.%9."/>
      <w:lvlJc w:val="left"/>
      <w:pPr>
        <w:tabs>
          <w:tab w:val="num" w:pos="5400"/>
        </w:tabs>
        <w:ind w:left="4680" w:hanging="1440"/>
      </w:pPr>
      <w:rPr>
        <w:rFonts w:cs="Times New Roman" w:hint="default"/>
      </w:rPr>
    </w:lvl>
  </w:abstractNum>
  <w:abstractNum w:abstractNumId="15">
    <w:nsid w:val="322D30E2"/>
    <w:multiLevelType w:val="multilevel"/>
    <w:tmpl w:val="1BEC9CD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32C973DD"/>
    <w:multiLevelType w:val="hybridMultilevel"/>
    <w:tmpl w:val="772AEC40"/>
    <w:lvl w:ilvl="0" w:tplc="040C0001">
      <w:start w:val="1"/>
      <w:numFmt w:val="bullet"/>
      <w:lvlText w:val=""/>
      <w:lvlJc w:val="left"/>
      <w:pPr>
        <w:tabs>
          <w:tab w:val="num" w:pos="1080"/>
        </w:tabs>
        <w:ind w:left="108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417221F"/>
    <w:multiLevelType w:val="hybridMultilevel"/>
    <w:tmpl w:val="5E8A4FD8"/>
    <w:name w:val="TdeM352"/>
    <w:lvl w:ilvl="0" w:tplc="040C0001">
      <w:start w:val="1"/>
      <w:numFmt w:val="bullet"/>
      <w:lvlText w:val=""/>
      <w:lvlJc w:val="left"/>
      <w:pPr>
        <w:tabs>
          <w:tab w:val="num" w:pos="720"/>
        </w:tabs>
        <w:ind w:left="720" w:hanging="360"/>
      </w:pPr>
      <w:rPr>
        <w:rFonts w:ascii="Symbol" w:hAnsi="Symbol" w:hint="default"/>
      </w:rPr>
    </w:lvl>
    <w:lvl w:ilvl="1" w:tplc="91B6604C">
      <w:numFmt w:val="bullet"/>
      <w:lvlText w:val="-"/>
      <w:lvlJc w:val="left"/>
      <w:pPr>
        <w:tabs>
          <w:tab w:val="num" w:pos="1440"/>
        </w:tabs>
        <w:ind w:left="1440" w:hanging="360"/>
      </w:pPr>
      <w:rPr>
        <w:rFonts w:ascii="Times New Roman" w:eastAsia="Times New Roman" w:hAnsi="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4362897"/>
    <w:multiLevelType w:val="multilevel"/>
    <w:tmpl w:val="F2321824"/>
    <w:lvl w:ilvl="0">
      <w:start w:val="1"/>
      <w:numFmt w:val="decimal"/>
      <w:suff w:val="space"/>
      <w:lvlText w:val="%1."/>
      <w:lvlJc w:val="left"/>
      <w:pPr>
        <w:ind w:left="3043" w:hanging="2476"/>
      </w:pPr>
      <w:rPr>
        <w:rFonts w:cs="Times New Roman" w:hint="default"/>
      </w:rPr>
    </w:lvl>
    <w:lvl w:ilvl="1">
      <w:start w:val="1"/>
      <w:numFmt w:val="decimal"/>
      <w:isLgl/>
      <w:suff w:val="space"/>
      <w:lvlText w:val="%1.%2."/>
      <w:lvlJc w:val="left"/>
      <w:pPr>
        <w:ind w:left="3475" w:hanging="2341"/>
      </w:pPr>
      <w:rPr>
        <w:rFonts w:cs="Times New Roman" w:hint="default"/>
      </w:rPr>
    </w:lvl>
    <w:lvl w:ilvl="2">
      <w:start w:val="1"/>
      <w:numFmt w:val="decimal"/>
      <w:isLgl/>
      <w:suff w:val="space"/>
      <w:lvlText w:val="%1.%2.%3."/>
      <w:lvlJc w:val="left"/>
      <w:pPr>
        <w:ind w:left="3907" w:hanging="2206"/>
      </w:pPr>
      <w:rPr>
        <w:rFonts w:cs="Times New Roman" w:hint="default"/>
      </w:rPr>
    </w:lvl>
    <w:lvl w:ilvl="3">
      <w:start w:val="1"/>
      <w:numFmt w:val="lowerLetter"/>
      <w:suff w:val="space"/>
      <w:lvlText w:val="%1.%2.%3.%4."/>
      <w:lvlJc w:val="left"/>
      <w:pPr>
        <w:ind w:left="4411" w:hanging="2143"/>
      </w:pPr>
      <w:rPr>
        <w:rFonts w:cs="Times New Roman" w:hint="default"/>
      </w:rPr>
    </w:lvl>
    <w:lvl w:ilvl="4">
      <w:start w:val="1"/>
      <w:numFmt w:val="decimal"/>
      <w:lvlText w:val="%1.%2.%3.%4.%5."/>
      <w:lvlJc w:val="left"/>
      <w:pPr>
        <w:tabs>
          <w:tab w:val="num" w:pos="5203"/>
        </w:tabs>
        <w:ind w:left="4915" w:hanging="792"/>
      </w:pPr>
      <w:rPr>
        <w:rFonts w:cs="Times New Roman" w:hint="default"/>
      </w:rPr>
    </w:lvl>
    <w:lvl w:ilvl="5">
      <w:start w:val="1"/>
      <w:numFmt w:val="decimal"/>
      <w:lvlText w:val="%1.%2.%3.%4.%5.%6."/>
      <w:lvlJc w:val="left"/>
      <w:pPr>
        <w:tabs>
          <w:tab w:val="num" w:pos="8083"/>
        </w:tabs>
        <w:ind w:left="5419" w:hanging="936"/>
      </w:pPr>
      <w:rPr>
        <w:rFonts w:cs="Times New Roman" w:hint="default"/>
      </w:rPr>
    </w:lvl>
    <w:lvl w:ilvl="6">
      <w:start w:val="1"/>
      <w:numFmt w:val="decimal"/>
      <w:lvlText w:val="%1.%2.%3.%4.%5.%6.%7."/>
      <w:lvlJc w:val="left"/>
      <w:pPr>
        <w:tabs>
          <w:tab w:val="num" w:pos="9163"/>
        </w:tabs>
        <w:ind w:left="5923" w:hanging="1080"/>
      </w:pPr>
      <w:rPr>
        <w:rFonts w:cs="Times New Roman" w:hint="default"/>
      </w:rPr>
    </w:lvl>
    <w:lvl w:ilvl="7">
      <w:start w:val="1"/>
      <w:numFmt w:val="decimal"/>
      <w:lvlText w:val="%1.%2.%3.%4.%5.%6.%7.%8."/>
      <w:lvlJc w:val="left"/>
      <w:pPr>
        <w:tabs>
          <w:tab w:val="num" w:pos="10243"/>
        </w:tabs>
        <w:ind w:left="6427" w:hanging="1224"/>
      </w:pPr>
      <w:rPr>
        <w:rFonts w:cs="Times New Roman" w:hint="default"/>
      </w:rPr>
    </w:lvl>
    <w:lvl w:ilvl="8">
      <w:start w:val="1"/>
      <w:numFmt w:val="decimal"/>
      <w:lvlText w:val="%1.%2.%3.%4.%5.%6.%7.%8.%9."/>
      <w:lvlJc w:val="left"/>
      <w:pPr>
        <w:tabs>
          <w:tab w:val="num" w:pos="10963"/>
        </w:tabs>
        <w:ind w:left="7003" w:hanging="1440"/>
      </w:pPr>
      <w:rPr>
        <w:rFonts w:cs="Times New Roman" w:hint="default"/>
      </w:rPr>
    </w:lvl>
  </w:abstractNum>
  <w:abstractNum w:abstractNumId="19">
    <w:nsid w:val="348C1E29"/>
    <w:multiLevelType w:val="multilevel"/>
    <w:tmpl w:val="F2321824"/>
    <w:lvl w:ilvl="0">
      <w:start w:val="1"/>
      <w:numFmt w:val="decimal"/>
      <w:suff w:val="space"/>
      <w:lvlText w:val="%1."/>
      <w:lvlJc w:val="left"/>
      <w:pPr>
        <w:ind w:left="3043" w:hanging="2476"/>
      </w:pPr>
      <w:rPr>
        <w:rFonts w:cs="Times New Roman" w:hint="default"/>
      </w:rPr>
    </w:lvl>
    <w:lvl w:ilvl="1">
      <w:start w:val="1"/>
      <w:numFmt w:val="decimal"/>
      <w:isLgl/>
      <w:suff w:val="space"/>
      <w:lvlText w:val="%1.%2."/>
      <w:lvlJc w:val="left"/>
      <w:pPr>
        <w:ind w:left="3475" w:hanging="2341"/>
      </w:pPr>
      <w:rPr>
        <w:rFonts w:cs="Times New Roman" w:hint="default"/>
      </w:rPr>
    </w:lvl>
    <w:lvl w:ilvl="2">
      <w:start w:val="1"/>
      <w:numFmt w:val="decimal"/>
      <w:isLgl/>
      <w:suff w:val="space"/>
      <w:lvlText w:val="%1.%2.%3."/>
      <w:lvlJc w:val="left"/>
      <w:pPr>
        <w:ind w:left="3907" w:hanging="2206"/>
      </w:pPr>
      <w:rPr>
        <w:rFonts w:cs="Times New Roman" w:hint="default"/>
      </w:rPr>
    </w:lvl>
    <w:lvl w:ilvl="3">
      <w:start w:val="1"/>
      <w:numFmt w:val="lowerLetter"/>
      <w:suff w:val="space"/>
      <w:lvlText w:val="%1.%2.%3.%4."/>
      <w:lvlJc w:val="left"/>
      <w:pPr>
        <w:ind w:left="4411" w:hanging="2143"/>
      </w:pPr>
      <w:rPr>
        <w:rFonts w:cs="Times New Roman" w:hint="default"/>
      </w:rPr>
    </w:lvl>
    <w:lvl w:ilvl="4">
      <w:start w:val="1"/>
      <w:numFmt w:val="decimal"/>
      <w:lvlText w:val="%1.%2.%3.%4.%5."/>
      <w:lvlJc w:val="left"/>
      <w:pPr>
        <w:tabs>
          <w:tab w:val="num" w:pos="5203"/>
        </w:tabs>
        <w:ind w:left="4915" w:hanging="792"/>
      </w:pPr>
      <w:rPr>
        <w:rFonts w:cs="Times New Roman" w:hint="default"/>
      </w:rPr>
    </w:lvl>
    <w:lvl w:ilvl="5">
      <w:start w:val="1"/>
      <w:numFmt w:val="decimal"/>
      <w:lvlText w:val="%1.%2.%3.%4.%5.%6."/>
      <w:lvlJc w:val="left"/>
      <w:pPr>
        <w:tabs>
          <w:tab w:val="num" w:pos="8083"/>
        </w:tabs>
        <w:ind w:left="5419" w:hanging="936"/>
      </w:pPr>
      <w:rPr>
        <w:rFonts w:cs="Times New Roman" w:hint="default"/>
      </w:rPr>
    </w:lvl>
    <w:lvl w:ilvl="6">
      <w:start w:val="1"/>
      <w:numFmt w:val="decimal"/>
      <w:lvlText w:val="%1.%2.%3.%4.%5.%6.%7."/>
      <w:lvlJc w:val="left"/>
      <w:pPr>
        <w:tabs>
          <w:tab w:val="num" w:pos="9163"/>
        </w:tabs>
        <w:ind w:left="5923" w:hanging="1080"/>
      </w:pPr>
      <w:rPr>
        <w:rFonts w:cs="Times New Roman" w:hint="default"/>
      </w:rPr>
    </w:lvl>
    <w:lvl w:ilvl="7">
      <w:start w:val="1"/>
      <w:numFmt w:val="decimal"/>
      <w:lvlText w:val="%1.%2.%3.%4.%5.%6.%7.%8."/>
      <w:lvlJc w:val="left"/>
      <w:pPr>
        <w:tabs>
          <w:tab w:val="num" w:pos="10243"/>
        </w:tabs>
        <w:ind w:left="6427" w:hanging="1224"/>
      </w:pPr>
      <w:rPr>
        <w:rFonts w:cs="Times New Roman" w:hint="default"/>
      </w:rPr>
    </w:lvl>
    <w:lvl w:ilvl="8">
      <w:start w:val="1"/>
      <w:numFmt w:val="decimal"/>
      <w:lvlText w:val="%1.%2.%3.%4.%5.%6.%7.%8.%9."/>
      <w:lvlJc w:val="left"/>
      <w:pPr>
        <w:tabs>
          <w:tab w:val="num" w:pos="10963"/>
        </w:tabs>
        <w:ind w:left="7003" w:hanging="1440"/>
      </w:pPr>
      <w:rPr>
        <w:rFonts w:cs="Times New Roman" w:hint="default"/>
      </w:rPr>
    </w:lvl>
  </w:abstractNum>
  <w:abstractNum w:abstractNumId="20">
    <w:nsid w:val="34F26524"/>
    <w:multiLevelType w:val="multilevel"/>
    <w:tmpl w:val="F2321824"/>
    <w:lvl w:ilvl="0">
      <w:start w:val="1"/>
      <w:numFmt w:val="decimal"/>
      <w:suff w:val="space"/>
      <w:lvlText w:val="%1."/>
      <w:lvlJc w:val="left"/>
      <w:pPr>
        <w:ind w:left="3043" w:hanging="2476"/>
      </w:pPr>
      <w:rPr>
        <w:rFonts w:cs="Times New Roman" w:hint="default"/>
      </w:rPr>
    </w:lvl>
    <w:lvl w:ilvl="1">
      <w:start w:val="1"/>
      <w:numFmt w:val="decimal"/>
      <w:isLgl/>
      <w:suff w:val="space"/>
      <w:lvlText w:val="%1.%2."/>
      <w:lvlJc w:val="left"/>
      <w:pPr>
        <w:ind w:left="3475" w:hanging="2341"/>
      </w:pPr>
      <w:rPr>
        <w:rFonts w:cs="Times New Roman" w:hint="default"/>
      </w:rPr>
    </w:lvl>
    <w:lvl w:ilvl="2">
      <w:start w:val="1"/>
      <w:numFmt w:val="decimal"/>
      <w:isLgl/>
      <w:suff w:val="space"/>
      <w:lvlText w:val="%1.%2.%3."/>
      <w:lvlJc w:val="left"/>
      <w:pPr>
        <w:ind w:left="3907" w:hanging="2206"/>
      </w:pPr>
      <w:rPr>
        <w:rFonts w:cs="Times New Roman" w:hint="default"/>
      </w:rPr>
    </w:lvl>
    <w:lvl w:ilvl="3">
      <w:start w:val="1"/>
      <w:numFmt w:val="lowerLetter"/>
      <w:suff w:val="space"/>
      <w:lvlText w:val="%1.%2.%3.%4."/>
      <w:lvlJc w:val="left"/>
      <w:pPr>
        <w:ind w:left="4411" w:hanging="2143"/>
      </w:pPr>
      <w:rPr>
        <w:rFonts w:cs="Times New Roman" w:hint="default"/>
      </w:rPr>
    </w:lvl>
    <w:lvl w:ilvl="4">
      <w:start w:val="1"/>
      <w:numFmt w:val="decimal"/>
      <w:lvlText w:val="%1.%2.%3.%4.%5."/>
      <w:lvlJc w:val="left"/>
      <w:pPr>
        <w:tabs>
          <w:tab w:val="num" w:pos="5203"/>
        </w:tabs>
        <w:ind w:left="4915" w:hanging="792"/>
      </w:pPr>
      <w:rPr>
        <w:rFonts w:cs="Times New Roman" w:hint="default"/>
      </w:rPr>
    </w:lvl>
    <w:lvl w:ilvl="5">
      <w:start w:val="1"/>
      <w:numFmt w:val="decimal"/>
      <w:lvlText w:val="%1.%2.%3.%4.%5.%6."/>
      <w:lvlJc w:val="left"/>
      <w:pPr>
        <w:tabs>
          <w:tab w:val="num" w:pos="8083"/>
        </w:tabs>
        <w:ind w:left="5419" w:hanging="936"/>
      </w:pPr>
      <w:rPr>
        <w:rFonts w:cs="Times New Roman" w:hint="default"/>
      </w:rPr>
    </w:lvl>
    <w:lvl w:ilvl="6">
      <w:start w:val="1"/>
      <w:numFmt w:val="decimal"/>
      <w:lvlText w:val="%1.%2.%3.%4.%5.%6.%7."/>
      <w:lvlJc w:val="left"/>
      <w:pPr>
        <w:tabs>
          <w:tab w:val="num" w:pos="9163"/>
        </w:tabs>
        <w:ind w:left="5923" w:hanging="1080"/>
      </w:pPr>
      <w:rPr>
        <w:rFonts w:cs="Times New Roman" w:hint="default"/>
      </w:rPr>
    </w:lvl>
    <w:lvl w:ilvl="7">
      <w:start w:val="1"/>
      <w:numFmt w:val="decimal"/>
      <w:lvlText w:val="%1.%2.%3.%4.%5.%6.%7.%8."/>
      <w:lvlJc w:val="left"/>
      <w:pPr>
        <w:tabs>
          <w:tab w:val="num" w:pos="10243"/>
        </w:tabs>
        <w:ind w:left="6427" w:hanging="1224"/>
      </w:pPr>
      <w:rPr>
        <w:rFonts w:cs="Times New Roman" w:hint="default"/>
      </w:rPr>
    </w:lvl>
    <w:lvl w:ilvl="8">
      <w:start w:val="1"/>
      <w:numFmt w:val="decimal"/>
      <w:lvlText w:val="%1.%2.%3.%4.%5.%6.%7.%8.%9."/>
      <w:lvlJc w:val="left"/>
      <w:pPr>
        <w:tabs>
          <w:tab w:val="num" w:pos="10963"/>
        </w:tabs>
        <w:ind w:left="7003" w:hanging="1440"/>
      </w:pPr>
      <w:rPr>
        <w:rFonts w:cs="Times New Roman" w:hint="default"/>
      </w:rPr>
    </w:lvl>
  </w:abstractNum>
  <w:abstractNum w:abstractNumId="21">
    <w:nsid w:val="356F0E9E"/>
    <w:multiLevelType w:val="hybridMultilevel"/>
    <w:tmpl w:val="FD42745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7D35B26"/>
    <w:multiLevelType w:val="multilevel"/>
    <w:tmpl w:val="2A462CC2"/>
    <w:name w:val="TdeM35"/>
    <w:lvl w:ilvl="0">
      <w:start w:val="1"/>
      <w:numFmt w:val="decimal"/>
      <w:lvlText w:val="%1."/>
      <w:lvlJc w:val="left"/>
      <w:pPr>
        <w:tabs>
          <w:tab w:val="num" w:pos="2160"/>
        </w:tabs>
        <w:ind w:left="2160" w:hanging="360"/>
      </w:pPr>
      <w:rPr>
        <w:rFonts w:cs="Times New Roman" w:hint="default"/>
      </w:rPr>
    </w:lvl>
    <w:lvl w:ilvl="1">
      <w:start w:val="1"/>
      <w:numFmt w:val="decimal"/>
      <w:lvlText w:val="%1.%2."/>
      <w:lvlJc w:val="left"/>
      <w:pPr>
        <w:tabs>
          <w:tab w:val="num" w:pos="2880"/>
        </w:tabs>
        <w:ind w:left="2592" w:hanging="432"/>
      </w:pPr>
      <w:rPr>
        <w:rFonts w:cs="Times New Roman" w:hint="default"/>
      </w:rPr>
    </w:lvl>
    <w:lvl w:ilvl="2">
      <w:start w:val="1"/>
      <w:numFmt w:val="decimal"/>
      <w:lvlText w:val="%1.%2.%3."/>
      <w:lvlJc w:val="left"/>
      <w:pPr>
        <w:tabs>
          <w:tab w:val="num" w:pos="3600"/>
        </w:tabs>
        <w:ind w:left="3024" w:hanging="504"/>
      </w:pPr>
      <w:rPr>
        <w:rFonts w:cs="Times New Roman" w:hint="default"/>
      </w:rPr>
    </w:lvl>
    <w:lvl w:ilvl="3">
      <w:start w:val="1"/>
      <w:numFmt w:val="lowerLetter"/>
      <w:lvlText w:val="%3%1.%2..%4."/>
      <w:lvlJc w:val="left"/>
      <w:pPr>
        <w:tabs>
          <w:tab w:val="num" w:pos="3960"/>
        </w:tabs>
        <w:ind w:left="3528" w:hanging="648"/>
      </w:pPr>
      <w:rPr>
        <w:rFonts w:cs="Times New Roman" w:hint="default"/>
      </w:rPr>
    </w:lvl>
    <w:lvl w:ilvl="4">
      <w:start w:val="1"/>
      <w:numFmt w:val="decimal"/>
      <w:lvlText w:val="%1.%2.%3.%4.%5."/>
      <w:lvlJc w:val="left"/>
      <w:pPr>
        <w:tabs>
          <w:tab w:val="num" w:pos="6480"/>
        </w:tabs>
        <w:ind w:left="4032" w:hanging="792"/>
      </w:pPr>
      <w:rPr>
        <w:rFonts w:cs="Times New Roman" w:hint="default"/>
      </w:rPr>
    </w:lvl>
    <w:lvl w:ilvl="5">
      <w:start w:val="1"/>
      <w:numFmt w:val="decimal"/>
      <w:lvlText w:val="%1.%2.%3.%4.%5.%6."/>
      <w:lvlJc w:val="left"/>
      <w:pPr>
        <w:tabs>
          <w:tab w:val="num" w:pos="7200"/>
        </w:tabs>
        <w:ind w:left="4536" w:hanging="936"/>
      </w:pPr>
      <w:rPr>
        <w:rFonts w:cs="Times New Roman" w:hint="default"/>
      </w:rPr>
    </w:lvl>
    <w:lvl w:ilvl="6">
      <w:start w:val="1"/>
      <w:numFmt w:val="decimal"/>
      <w:lvlText w:val="%1.%2.%3.%4.%5.%6.%7."/>
      <w:lvlJc w:val="left"/>
      <w:pPr>
        <w:tabs>
          <w:tab w:val="num" w:pos="8280"/>
        </w:tabs>
        <w:ind w:left="5040" w:hanging="1080"/>
      </w:pPr>
      <w:rPr>
        <w:rFonts w:cs="Times New Roman" w:hint="default"/>
      </w:rPr>
    </w:lvl>
    <w:lvl w:ilvl="7">
      <w:start w:val="1"/>
      <w:numFmt w:val="decimal"/>
      <w:lvlText w:val="%1.%2.%3.%4.%5.%6.%7.%8."/>
      <w:lvlJc w:val="left"/>
      <w:pPr>
        <w:tabs>
          <w:tab w:val="num" w:pos="9360"/>
        </w:tabs>
        <w:ind w:left="5544" w:hanging="1224"/>
      </w:pPr>
      <w:rPr>
        <w:rFonts w:cs="Times New Roman" w:hint="default"/>
      </w:rPr>
    </w:lvl>
    <w:lvl w:ilvl="8">
      <w:start w:val="1"/>
      <w:numFmt w:val="decimal"/>
      <w:lvlText w:val="%1.%2.%3.%4.%5.%6.%7.%8.%9."/>
      <w:lvlJc w:val="left"/>
      <w:pPr>
        <w:tabs>
          <w:tab w:val="num" w:pos="10080"/>
        </w:tabs>
        <w:ind w:left="6120" w:hanging="1440"/>
      </w:pPr>
      <w:rPr>
        <w:rFonts w:cs="Times New Roman" w:hint="default"/>
      </w:rPr>
    </w:lvl>
  </w:abstractNum>
  <w:abstractNum w:abstractNumId="23">
    <w:nsid w:val="3B2B281D"/>
    <w:multiLevelType w:val="multilevel"/>
    <w:tmpl w:val="F2321824"/>
    <w:lvl w:ilvl="0">
      <w:start w:val="1"/>
      <w:numFmt w:val="decimal"/>
      <w:suff w:val="space"/>
      <w:lvlText w:val="%1."/>
      <w:lvlJc w:val="left"/>
      <w:pPr>
        <w:ind w:left="3043" w:hanging="2476"/>
      </w:pPr>
      <w:rPr>
        <w:rFonts w:cs="Times New Roman" w:hint="default"/>
      </w:rPr>
    </w:lvl>
    <w:lvl w:ilvl="1">
      <w:start w:val="1"/>
      <w:numFmt w:val="decimal"/>
      <w:isLgl/>
      <w:suff w:val="space"/>
      <w:lvlText w:val="%1.%2."/>
      <w:lvlJc w:val="left"/>
      <w:pPr>
        <w:ind w:left="3475" w:hanging="2341"/>
      </w:pPr>
      <w:rPr>
        <w:rFonts w:cs="Times New Roman" w:hint="default"/>
      </w:rPr>
    </w:lvl>
    <w:lvl w:ilvl="2">
      <w:start w:val="1"/>
      <w:numFmt w:val="decimal"/>
      <w:isLgl/>
      <w:suff w:val="space"/>
      <w:lvlText w:val="%1.%2.%3."/>
      <w:lvlJc w:val="left"/>
      <w:pPr>
        <w:ind w:left="3907" w:hanging="2206"/>
      </w:pPr>
      <w:rPr>
        <w:rFonts w:cs="Times New Roman" w:hint="default"/>
      </w:rPr>
    </w:lvl>
    <w:lvl w:ilvl="3">
      <w:start w:val="1"/>
      <w:numFmt w:val="lowerLetter"/>
      <w:suff w:val="space"/>
      <w:lvlText w:val="%1.%2.%3.%4."/>
      <w:lvlJc w:val="left"/>
      <w:pPr>
        <w:ind w:left="4411" w:hanging="2143"/>
      </w:pPr>
      <w:rPr>
        <w:rFonts w:cs="Times New Roman" w:hint="default"/>
      </w:rPr>
    </w:lvl>
    <w:lvl w:ilvl="4">
      <w:start w:val="1"/>
      <w:numFmt w:val="decimal"/>
      <w:lvlText w:val="%1.%2.%3.%4.%5."/>
      <w:lvlJc w:val="left"/>
      <w:pPr>
        <w:tabs>
          <w:tab w:val="num" w:pos="5203"/>
        </w:tabs>
        <w:ind w:left="4915" w:hanging="792"/>
      </w:pPr>
      <w:rPr>
        <w:rFonts w:cs="Times New Roman" w:hint="default"/>
      </w:rPr>
    </w:lvl>
    <w:lvl w:ilvl="5">
      <w:start w:val="1"/>
      <w:numFmt w:val="decimal"/>
      <w:lvlText w:val="%1.%2.%3.%4.%5.%6."/>
      <w:lvlJc w:val="left"/>
      <w:pPr>
        <w:tabs>
          <w:tab w:val="num" w:pos="8083"/>
        </w:tabs>
        <w:ind w:left="5419" w:hanging="936"/>
      </w:pPr>
      <w:rPr>
        <w:rFonts w:cs="Times New Roman" w:hint="default"/>
      </w:rPr>
    </w:lvl>
    <w:lvl w:ilvl="6">
      <w:start w:val="1"/>
      <w:numFmt w:val="decimal"/>
      <w:lvlText w:val="%1.%2.%3.%4.%5.%6.%7."/>
      <w:lvlJc w:val="left"/>
      <w:pPr>
        <w:tabs>
          <w:tab w:val="num" w:pos="9163"/>
        </w:tabs>
        <w:ind w:left="5923" w:hanging="1080"/>
      </w:pPr>
      <w:rPr>
        <w:rFonts w:cs="Times New Roman" w:hint="default"/>
      </w:rPr>
    </w:lvl>
    <w:lvl w:ilvl="7">
      <w:start w:val="1"/>
      <w:numFmt w:val="decimal"/>
      <w:lvlText w:val="%1.%2.%3.%4.%5.%6.%7.%8."/>
      <w:lvlJc w:val="left"/>
      <w:pPr>
        <w:tabs>
          <w:tab w:val="num" w:pos="10243"/>
        </w:tabs>
        <w:ind w:left="6427" w:hanging="1224"/>
      </w:pPr>
      <w:rPr>
        <w:rFonts w:cs="Times New Roman" w:hint="default"/>
      </w:rPr>
    </w:lvl>
    <w:lvl w:ilvl="8">
      <w:start w:val="1"/>
      <w:numFmt w:val="decimal"/>
      <w:lvlText w:val="%1.%2.%3.%4.%5.%6.%7.%8.%9."/>
      <w:lvlJc w:val="left"/>
      <w:pPr>
        <w:tabs>
          <w:tab w:val="num" w:pos="10963"/>
        </w:tabs>
        <w:ind w:left="7003" w:hanging="1440"/>
      </w:pPr>
      <w:rPr>
        <w:rFonts w:cs="Times New Roman" w:hint="default"/>
      </w:rPr>
    </w:lvl>
  </w:abstractNum>
  <w:abstractNum w:abstractNumId="24">
    <w:nsid w:val="3BE9084B"/>
    <w:multiLevelType w:val="multilevel"/>
    <w:tmpl w:val="F2321824"/>
    <w:lvl w:ilvl="0">
      <w:start w:val="1"/>
      <w:numFmt w:val="decimal"/>
      <w:suff w:val="space"/>
      <w:lvlText w:val="%1."/>
      <w:lvlJc w:val="left"/>
      <w:pPr>
        <w:ind w:left="3043" w:hanging="2476"/>
      </w:pPr>
      <w:rPr>
        <w:rFonts w:cs="Times New Roman" w:hint="default"/>
      </w:rPr>
    </w:lvl>
    <w:lvl w:ilvl="1">
      <w:start w:val="1"/>
      <w:numFmt w:val="decimal"/>
      <w:isLgl/>
      <w:suff w:val="space"/>
      <w:lvlText w:val="%1.%2."/>
      <w:lvlJc w:val="left"/>
      <w:pPr>
        <w:ind w:left="3475" w:hanging="2341"/>
      </w:pPr>
      <w:rPr>
        <w:rFonts w:cs="Times New Roman" w:hint="default"/>
      </w:rPr>
    </w:lvl>
    <w:lvl w:ilvl="2">
      <w:start w:val="1"/>
      <w:numFmt w:val="decimal"/>
      <w:isLgl/>
      <w:suff w:val="space"/>
      <w:lvlText w:val="%1.%2.%3."/>
      <w:lvlJc w:val="left"/>
      <w:pPr>
        <w:ind w:left="3907" w:hanging="2206"/>
      </w:pPr>
      <w:rPr>
        <w:rFonts w:cs="Times New Roman" w:hint="default"/>
      </w:rPr>
    </w:lvl>
    <w:lvl w:ilvl="3">
      <w:start w:val="1"/>
      <w:numFmt w:val="lowerLetter"/>
      <w:suff w:val="space"/>
      <w:lvlText w:val="%1.%2.%3.%4."/>
      <w:lvlJc w:val="left"/>
      <w:pPr>
        <w:ind w:left="4411" w:hanging="2143"/>
      </w:pPr>
      <w:rPr>
        <w:rFonts w:cs="Times New Roman" w:hint="default"/>
      </w:rPr>
    </w:lvl>
    <w:lvl w:ilvl="4">
      <w:start w:val="1"/>
      <w:numFmt w:val="decimal"/>
      <w:lvlText w:val="%1.%2.%3.%4.%5."/>
      <w:lvlJc w:val="left"/>
      <w:pPr>
        <w:tabs>
          <w:tab w:val="num" w:pos="5203"/>
        </w:tabs>
        <w:ind w:left="4915" w:hanging="792"/>
      </w:pPr>
      <w:rPr>
        <w:rFonts w:cs="Times New Roman" w:hint="default"/>
      </w:rPr>
    </w:lvl>
    <w:lvl w:ilvl="5">
      <w:start w:val="1"/>
      <w:numFmt w:val="decimal"/>
      <w:lvlText w:val="%1.%2.%3.%4.%5.%6."/>
      <w:lvlJc w:val="left"/>
      <w:pPr>
        <w:tabs>
          <w:tab w:val="num" w:pos="8083"/>
        </w:tabs>
        <w:ind w:left="5419" w:hanging="936"/>
      </w:pPr>
      <w:rPr>
        <w:rFonts w:cs="Times New Roman" w:hint="default"/>
      </w:rPr>
    </w:lvl>
    <w:lvl w:ilvl="6">
      <w:start w:val="1"/>
      <w:numFmt w:val="decimal"/>
      <w:lvlText w:val="%1.%2.%3.%4.%5.%6.%7."/>
      <w:lvlJc w:val="left"/>
      <w:pPr>
        <w:tabs>
          <w:tab w:val="num" w:pos="9163"/>
        </w:tabs>
        <w:ind w:left="5923" w:hanging="1080"/>
      </w:pPr>
      <w:rPr>
        <w:rFonts w:cs="Times New Roman" w:hint="default"/>
      </w:rPr>
    </w:lvl>
    <w:lvl w:ilvl="7">
      <w:start w:val="1"/>
      <w:numFmt w:val="decimal"/>
      <w:lvlText w:val="%1.%2.%3.%4.%5.%6.%7.%8."/>
      <w:lvlJc w:val="left"/>
      <w:pPr>
        <w:tabs>
          <w:tab w:val="num" w:pos="10243"/>
        </w:tabs>
        <w:ind w:left="6427" w:hanging="1224"/>
      </w:pPr>
      <w:rPr>
        <w:rFonts w:cs="Times New Roman" w:hint="default"/>
      </w:rPr>
    </w:lvl>
    <w:lvl w:ilvl="8">
      <w:start w:val="1"/>
      <w:numFmt w:val="decimal"/>
      <w:lvlText w:val="%1.%2.%3.%4.%5.%6.%7.%8.%9."/>
      <w:lvlJc w:val="left"/>
      <w:pPr>
        <w:tabs>
          <w:tab w:val="num" w:pos="10963"/>
        </w:tabs>
        <w:ind w:left="7003" w:hanging="1440"/>
      </w:pPr>
      <w:rPr>
        <w:rFonts w:cs="Times New Roman" w:hint="default"/>
      </w:rPr>
    </w:lvl>
  </w:abstractNum>
  <w:abstractNum w:abstractNumId="25">
    <w:nsid w:val="3C29299B"/>
    <w:multiLevelType w:val="multilevel"/>
    <w:tmpl w:val="F2321824"/>
    <w:lvl w:ilvl="0">
      <w:start w:val="1"/>
      <w:numFmt w:val="decimal"/>
      <w:suff w:val="space"/>
      <w:lvlText w:val="%1."/>
      <w:lvlJc w:val="left"/>
      <w:pPr>
        <w:ind w:left="3043" w:hanging="2476"/>
      </w:pPr>
      <w:rPr>
        <w:rFonts w:cs="Times New Roman" w:hint="default"/>
      </w:rPr>
    </w:lvl>
    <w:lvl w:ilvl="1">
      <w:start w:val="1"/>
      <w:numFmt w:val="decimal"/>
      <w:isLgl/>
      <w:suff w:val="space"/>
      <w:lvlText w:val="%1.%2."/>
      <w:lvlJc w:val="left"/>
      <w:pPr>
        <w:ind w:left="3475" w:hanging="2341"/>
      </w:pPr>
      <w:rPr>
        <w:rFonts w:cs="Times New Roman" w:hint="default"/>
      </w:rPr>
    </w:lvl>
    <w:lvl w:ilvl="2">
      <w:start w:val="1"/>
      <w:numFmt w:val="decimal"/>
      <w:pStyle w:val="Titre3NoticeA5"/>
      <w:isLgl/>
      <w:suff w:val="space"/>
      <w:lvlText w:val="%1.%2.%3."/>
      <w:lvlJc w:val="left"/>
      <w:pPr>
        <w:ind w:left="3907" w:hanging="2206"/>
      </w:pPr>
      <w:rPr>
        <w:rFonts w:cs="Times New Roman" w:hint="default"/>
      </w:rPr>
    </w:lvl>
    <w:lvl w:ilvl="3">
      <w:start w:val="1"/>
      <w:numFmt w:val="lowerLetter"/>
      <w:suff w:val="space"/>
      <w:lvlText w:val="%1.%2.%3.%4."/>
      <w:lvlJc w:val="left"/>
      <w:pPr>
        <w:ind w:left="4411" w:hanging="2143"/>
      </w:pPr>
      <w:rPr>
        <w:rFonts w:cs="Times New Roman" w:hint="default"/>
      </w:rPr>
    </w:lvl>
    <w:lvl w:ilvl="4">
      <w:start w:val="1"/>
      <w:numFmt w:val="decimal"/>
      <w:lvlText w:val="%1.%2.%3.%4.%5."/>
      <w:lvlJc w:val="left"/>
      <w:pPr>
        <w:tabs>
          <w:tab w:val="num" w:pos="5203"/>
        </w:tabs>
        <w:ind w:left="4915" w:hanging="792"/>
      </w:pPr>
      <w:rPr>
        <w:rFonts w:cs="Times New Roman" w:hint="default"/>
      </w:rPr>
    </w:lvl>
    <w:lvl w:ilvl="5">
      <w:start w:val="1"/>
      <w:numFmt w:val="decimal"/>
      <w:lvlText w:val="%1.%2.%3.%4.%5.%6."/>
      <w:lvlJc w:val="left"/>
      <w:pPr>
        <w:tabs>
          <w:tab w:val="num" w:pos="8083"/>
        </w:tabs>
        <w:ind w:left="5419" w:hanging="936"/>
      </w:pPr>
      <w:rPr>
        <w:rFonts w:cs="Times New Roman" w:hint="default"/>
      </w:rPr>
    </w:lvl>
    <w:lvl w:ilvl="6">
      <w:start w:val="1"/>
      <w:numFmt w:val="decimal"/>
      <w:lvlText w:val="%1.%2.%3.%4.%5.%6.%7."/>
      <w:lvlJc w:val="left"/>
      <w:pPr>
        <w:tabs>
          <w:tab w:val="num" w:pos="9163"/>
        </w:tabs>
        <w:ind w:left="5923" w:hanging="1080"/>
      </w:pPr>
      <w:rPr>
        <w:rFonts w:cs="Times New Roman" w:hint="default"/>
      </w:rPr>
    </w:lvl>
    <w:lvl w:ilvl="7">
      <w:start w:val="1"/>
      <w:numFmt w:val="decimal"/>
      <w:lvlText w:val="%1.%2.%3.%4.%5.%6.%7.%8."/>
      <w:lvlJc w:val="left"/>
      <w:pPr>
        <w:tabs>
          <w:tab w:val="num" w:pos="10243"/>
        </w:tabs>
        <w:ind w:left="6427" w:hanging="1224"/>
      </w:pPr>
      <w:rPr>
        <w:rFonts w:cs="Times New Roman" w:hint="default"/>
      </w:rPr>
    </w:lvl>
    <w:lvl w:ilvl="8">
      <w:start w:val="1"/>
      <w:numFmt w:val="decimal"/>
      <w:lvlText w:val="%1.%2.%3.%4.%5.%6.%7.%8.%9."/>
      <w:lvlJc w:val="left"/>
      <w:pPr>
        <w:tabs>
          <w:tab w:val="num" w:pos="10963"/>
        </w:tabs>
        <w:ind w:left="7003" w:hanging="1440"/>
      </w:pPr>
      <w:rPr>
        <w:rFonts w:cs="Times New Roman" w:hint="default"/>
      </w:rPr>
    </w:lvl>
  </w:abstractNum>
  <w:abstractNum w:abstractNumId="26">
    <w:nsid w:val="3D13496C"/>
    <w:multiLevelType w:val="multilevel"/>
    <w:tmpl w:val="F2321824"/>
    <w:lvl w:ilvl="0">
      <w:start w:val="1"/>
      <w:numFmt w:val="decimal"/>
      <w:suff w:val="space"/>
      <w:lvlText w:val="%1."/>
      <w:lvlJc w:val="left"/>
      <w:pPr>
        <w:ind w:left="3043" w:hanging="2476"/>
      </w:pPr>
      <w:rPr>
        <w:rFonts w:cs="Times New Roman" w:hint="default"/>
      </w:rPr>
    </w:lvl>
    <w:lvl w:ilvl="1">
      <w:start w:val="1"/>
      <w:numFmt w:val="decimal"/>
      <w:isLgl/>
      <w:suff w:val="space"/>
      <w:lvlText w:val="%1.%2."/>
      <w:lvlJc w:val="left"/>
      <w:pPr>
        <w:ind w:left="3475" w:hanging="2341"/>
      </w:pPr>
      <w:rPr>
        <w:rFonts w:cs="Times New Roman" w:hint="default"/>
      </w:rPr>
    </w:lvl>
    <w:lvl w:ilvl="2">
      <w:start w:val="1"/>
      <w:numFmt w:val="decimal"/>
      <w:isLgl/>
      <w:suff w:val="space"/>
      <w:lvlText w:val="%1.%2.%3."/>
      <w:lvlJc w:val="left"/>
      <w:pPr>
        <w:ind w:left="3907" w:hanging="2206"/>
      </w:pPr>
      <w:rPr>
        <w:rFonts w:cs="Times New Roman" w:hint="default"/>
      </w:rPr>
    </w:lvl>
    <w:lvl w:ilvl="3">
      <w:start w:val="1"/>
      <w:numFmt w:val="lowerLetter"/>
      <w:suff w:val="space"/>
      <w:lvlText w:val="%1.%2.%3.%4."/>
      <w:lvlJc w:val="left"/>
      <w:pPr>
        <w:ind w:left="4411" w:hanging="2143"/>
      </w:pPr>
      <w:rPr>
        <w:rFonts w:cs="Times New Roman" w:hint="default"/>
      </w:rPr>
    </w:lvl>
    <w:lvl w:ilvl="4">
      <w:start w:val="1"/>
      <w:numFmt w:val="decimal"/>
      <w:lvlText w:val="%1.%2.%3.%4.%5."/>
      <w:lvlJc w:val="left"/>
      <w:pPr>
        <w:tabs>
          <w:tab w:val="num" w:pos="5203"/>
        </w:tabs>
        <w:ind w:left="4915" w:hanging="792"/>
      </w:pPr>
      <w:rPr>
        <w:rFonts w:cs="Times New Roman" w:hint="default"/>
      </w:rPr>
    </w:lvl>
    <w:lvl w:ilvl="5">
      <w:start w:val="1"/>
      <w:numFmt w:val="decimal"/>
      <w:lvlText w:val="%1.%2.%3.%4.%5.%6."/>
      <w:lvlJc w:val="left"/>
      <w:pPr>
        <w:tabs>
          <w:tab w:val="num" w:pos="8083"/>
        </w:tabs>
        <w:ind w:left="5419" w:hanging="936"/>
      </w:pPr>
      <w:rPr>
        <w:rFonts w:cs="Times New Roman" w:hint="default"/>
      </w:rPr>
    </w:lvl>
    <w:lvl w:ilvl="6">
      <w:start w:val="1"/>
      <w:numFmt w:val="decimal"/>
      <w:lvlText w:val="%1.%2.%3.%4.%5.%6.%7."/>
      <w:lvlJc w:val="left"/>
      <w:pPr>
        <w:tabs>
          <w:tab w:val="num" w:pos="9163"/>
        </w:tabs>
        <w:ind w:left="5923" w:hanging="1080"/>
      </w:pPr>
      <w:rPr>
        <w:rFonts w:cs="Times New Roman" w:hint="default"/>
      </w:rPr>
    </w:lvl>
    <w:lvl w:ilvl="7">
      <w:start w:val="1"/>
      <w:numFmt w:val="decimal"/>
      <w:lvlText w:val="%1.%2.%3.%4.%5.%6.%7.%8."/>
      <w:lvlJc w:val="left"/>
      <w:pPr>
        <w:tabs>
          <w:tab w:val="num" w:pos="10243"/>
        </w:tabs>
        <w:ind w:left="6427" w:hanging="1224"/>
      </w:pPr>
      <w:rPr>
        <w:rFonts w:cs="Times New Roman" w:hint="default"/>
      </w:rPr>
    </w:lvl>
    <w:lvl w:ilvl="8">
      <w:start w:val="1"/>
      <w:numFmt w:val="decimal"/>
      <w:lvlText w:val="%1.%2.%3.%4.%5.%6.%7.%8.%9."/>
      <w:lvlJc w:val="left"/>
      <w:pPr>
        <w:tabs>
          <w:tab w:val="num" w:pos="10963"/>
        </w:tabs>
        <w:ind w:left="7003" w:hanging="1440"/>
      </w:pPr>
      <w:rPr>
        <w:rFonts w:cs="Times New Roman" w:hint="default"/>
      </w:rPr>
    </w:lvl>
  </w:abstractNum>
  <w:abstractNum w:abstractNumId="27">
    <w:nsid w:val="3E643E90"/>
    <w:multiLevelType w:val="multilevel"/>
    <w:tmpl w:val="F2321824"/>
    <w:lvl w:ilvl="0">
      <w:start w:val="1"/>
      <w:numFmt w:val="decimal"/>
      <w:suff w:val="space"/>
      <w:lvlText w:val="%1."/>
      <w:lvlJc w:val="left"/>
      <w:pPr>
        <w:ind w:left="3043" w:hanging="2476"/>
      </w:pPr>
      <w:rPr>
        <w:rFonts w:cs="Times New Roman" w:hint="default"/>
      </w:rPr>
    </w:lvl>
    <w:lvl w:ilvl="1">
      <w:start w:val="1"/>
      <w:numFmt w:val="decimal"/>
      <w:isLgl/>
      <w:suff w:val="space"/>
      <w:lvlText w:val="%1.%2."/>
      <w:lvlJc w:val="left"/>
      <w:pPr>
        <w:ind w:left="3475" w:hanging="2341"/>
      </w:pPr>
      <w:rPr>
        <w:rFonts w:cs="Times New Roman" w:hint="default"/>
      </w:rPr>
    </w:lvl>
    <w:lvl w:ilvl="2">
      <w:start w:val="1"/>
      <w:numFmt w:val="decimal"/>
      <w:isLgl/>
      <w:suff w:val="space"/>
      <w:lvlText w:val="%1.%2.%3."/>
      <w:lvlJc w:val="left"/>
      <w:pPr>
        <w:ind w:left="3907" w:hanging="2206"/>
      </w:pPr>
      <w:rPr>
        <w:rFonts w:cs="Times New Roman" w:hint="default"/>
      </w:rPr>
    </w:lvl>
    <w:lvl w:ilvl="3">
      <w:start w:val="1"/>
      <w:numFmt w:val="lowerLetter"/>
      <w:suff w:val="space"/>
      <w:lvlText w:val="%1.%2.%3.%4."/>
      <w:lvlJc w:val="left"/>
      <w:pPr>
        <w:ind w:left="4411" w:hanging="2143"/>
      </w:pPr>
      <w:rPr>
        <w:rFonts w:cs="Times New Roman" w:hint="default"/>
      </w:rPr>
    </w:lvl>
    <w:lvl w:ilvl="4">
      <w:start w:val="1"/>
      <w:numFmt w:val="decimal"/>
      <w:lvlText w:val="%1.%2.%3.%4.%5."/>
      <w:lvlJc w:val="left"/>
      <w:pPr>
        <w:tabs>
          <w:tab w:val="num" w:pos="5203"/>
        </w:tabs>
        <w:ind w:left="4915" w:hanging="792"/>
      </w:pPr>
      <w:rPr>
        <w:rFonts w:cs="Times New Roman" w:hint="default"/>
      </w:rPr>
    </w:lvl>
    <w:lvl w:ilvl="5">
      <w:start w:val="1"/>
      <w:numFmt w:val="decimal"/>
      <w:lvlText w:val="%1.%2.%3.%4.%5.%6."/>
      <w:lvlJc w:val="left"/>
      <w:pPr>
        <w:tabs>
          <w:tab w:val="num" w:pos="8083"/>
        </w:tabs>
        <w:ind w:left="5419" w:hanging="936"/>
      </w:pPr>
      <w:rPr>
        <w:rFonts w:cs="Times New Roman" w:hint="default"/>
      </w:rPr>
    </w:lvl>
    <w:lvl w:ilvl="6">
      <w:start w:val="1"/>
      <w:numFmt w:val="decimal"/>
      <w:lvlText w:val="%1.%2.%3.%4.%5.%6.%7."/>
      <w:lvlJc w:val="left"/>
      <w:pPr>
        <w:tabs>
          <w:tab w:val="num" w:pos="9163"/>
        </w:tabs>
        <w:ind w:left="5923" w:hanging="1080"/>
      </w:pPr>
      <w:rPr>
        <w:rFonts w:cs="Times New Roman" w:hint="default"/>
      </w:rPr>
    </w:lvl>
    <w:lvl w:ilvl="7">
      <w:start w:val="1"/>
      <w:numFmt w:val="decimal"/>
      <w:lvlText w:val="%1.%2.%3.%4.%5.%6.%7.%8."/>
      <w:lvlJc w:val="left"/>
      <w:pPr>
        <w:tabs>
          <w:tab w:val="num" w:pos="10243"/>
        </w:tabs>
        <w:ind w:left="6427" w:hanging="1224"/>
      </w:pPr>
      <w:rPr>
        <w:rFonts w:cs="Times New Roman" w:hint="default"/>
      </w:rPr>
    </w:lvl>
    <w:lvl w:ilvl="8">
      <w:start w:val="1"/>
      <w:numFmt w:val="decimal"/>
      <w:lvlText w:val="%1.%2.%3.%4.%5.%6.%7.%8.%9."/>
      <w:lvlJc w:val="left"/>
      <w:pPr>
        <w:tabs>
          <w:tab w:val="num" w:pos="10963"/>
        </w:tabs>
        <w:ind w:left="7003" w:hanging="1440"/>
      </w:pPr>
      <w:rPr>
        <w:rFonts w:cs="Times New Roman" w:hint="default"/>
      </w:rPr>
    </w:lvl>
  </w:abstractNum>
  <w:abstractNum w:abstractNumId="28">
    <w:nsid w:val="43472ECA"/>
    <w:multiLevelType w:val="multilevel"/>
    <w:tmpl w:val="F2321824"/>
    <w:lvl w:ilvl="0">
      <w:start w:val="1"/>
      <w:numFmt w:val="decimal"/>
      <w:suff w:val="space"/>
      <w:lvlText w:val="%1."/>
      <w:lvlJc w:val="left"/>
      <w:pPr>
        <w:ind w:left="3043" w:hanging="2476"/>
      </w:pPr>
      <w:rPr>
        <w:rFonts w:cs="Times New Roman" w:hint="default"/>
      </w:rPr>
    </w:lvl>
    <w:lvl w:ilvl="1">
      <w:start w:val="1"/>
      <w:numFmt w:val="decimal"/>
      <w:isLgl/>
      <w:suff w:val="space"/>
      <w:lvlText w:val="%1.%2."/>
      <w:lvlJc w:val="left"/>
      <w:pPr>
        <w:ind w:left="3475" w:hanging="2341"/>
      </w:pPr>
      <w:rPr>
        <w:rFonts w:cs="Times New Roman" w:hint="default"/>
      </w:rPr>
    </w:lvl>
    <w:lvl w:ilvl="2">
      <w:start w:val="1"/>
      <w:numFmt w:val="decimal"/>
      <w:isLgl/>
      <w:suff w:val="space"/>
      <w:lvlText w:val="%1.%2.%3."/>
      <w:lvlJc w:val="left"/>
      <w:pPr>
        <w:ind w:left="3907" w:hanging="2206"/>
      </w:pPr>
      <w:rPr>
        <w:rFonts w:cs="Times New Roman" w:hint="default"/>
      </w:rPr>
    </w:lvl>
    <w:lvl w:ilvl="3">
      <w:start w:val="1"/>
      <w:numFmt w:val="lowerLetter"/>
      <w:suff w:val="space"/>
      <w:lvlText w:val="%1.%2.%3.%4."/>
      <w:lvlJc w:val="left"/>
      <w:pPr>
        <w:ind w:left="4411" w:hanging="2143"/>
      </w:pPr>
      <w:rPr>
        <w:rFonts w:cs="Times New Roman" w:hint="default"/>
      </w:rPr>
    </w:lvl>
    <w:lvl w:ilvl="4">
      <w:start w:val="1"/>
      <w:numFmt w:val="decimal"/>
      <w:lvlText w:val="%1.%2.%3.%4.%5."/>
      <w:lvlJc w:val="left"/>
      <w:pPr>
        <w:tabs>
          <w:tab w:val="num" w:pos="5203"/>
        </w:tabs>
        <w:ind w:left="4915" w:hanging="792"/>
      </w:pPr>
      <w:rPr>
        <w:rFonts w:cs="Times New Roman" w:hint="default"/>
      </w:rPr>
    </w:lvl>
    <w:lvl w:ilvl="5">
      <w:start w:val="1"/>
      <w:numFmt w:val="decimal"/>
      <w:lvlText w:val="%1.%2.%3.%4.%5.%6."/>
      <w:lvlJc w:val="left"/>
      <w:pPr>
        <w:tabs>
          <w:tab w:val="num" w:pos="8083"/>
        </w:tabs>
        <w:ind w:left="5419" w:hanging="936"/>
      </w:pPr>
      <w:rPr>
        <w:rFonts w:cs="Times New Roman" w:hint="default"/>
      </w:rPr>
    </w:lvl>
    <w:lvl w:ilvl="6">
      <w:start w:val="1"/>
      <w:numFmt w:val="decimal"/>
      <w:lvlText w:val="%1.%2.%3.%4.%5.%6.%7."/>
      <w:lvlJc w:val="left"/>
      <w:pPr>
        <w:tabs>
          <w:tab w:val="num" w:pos="9163"/>
        </w:tabs>
        <w:ind w:left="5923" w:hanging="1080"/>
      </w:pPr>
      <w:rPr>
        <w:rFonts w:cs="Times New Roman" w:hint="default"/>
      </w:rPr>
    </w:lvl>
    <w:lvl w:ilvl="7">
      <w:start w:val="1"/>
      <w:numFmt w:val="decimal"/>
      <w:lvlText w:val="%1.%2.%3.%4.%5.%6.%7.%8."/>
      <w:lvlJc w:val="left"/>
      <w:pPr>
        <w:tabs>
          <w:tab w:val="num" w:pos="10243"/>
        </w:tabs>
        <w:ind w:left="6427" w:hanging="1224"/>
      </w:pPr>
      <w:rPr>
        <w:rFonts w:cs="Times New Roman" w:hint="default"/>
      </w:rPr>
    </w:lvl>
    <w:lvl w:ilvl="8">
      <w:start w:val="1"/>
      <w:numFmt w:val="decimal"/>
      <w:lvlText w:val="%1.%2.%3.%4.%5.%6.%7.%8.%9."/>
      <w:lvlJc w:val="left"/>
      <w:pPr>
        <w:tabs>
          <w:tab w:val="num" w:pos="10963"/>
        </w:tabs>
        <w:ind w:left="7003" w:hanging="1440"/>
      </w:pPr>
      <w:rPr>
        <w:rFonts w:cs="Times New Roman" w:hint="default"/>
      </w:rPr>
    </w:lvl>
  </w:abstractNum>
  <w:abstractNum w:abstractNumId="29">
    <w:nsid w:val="44A81425"/>
    <w:multiLevelType w:val="multilevel"/>
    <w:tmpl w:val="F2321824"/>
    <w:lvl w:ilvl="0">
      <w:start w:val="1"/>
      <w:numFmt w:val="decimal"/>
      <w:suff w:val="space"/>
      <w:lvlText w:val="%1."/>
      <w:lvlJc w:val="left"/>
      <w:pPr>
        <w:ind w:left="3043" w:hanging="2476"/>
      </w:pPr>
      <w:rPr>
        <w:rFonts w:cs="Times New Roman" w:hint="default"/>
      </w:rPr>
    </w:lvl>
    <w:lvl w:ilvl="1">
      <w:start w:val="1"/>
      <w:numFmt w:val="decimal"/>
      <w:isLgl/>
      <w:suff w:val="space"/>
      <w:lvlText w:val="%1.%2."/>
      <w:lvlJc w:val="left"/>
      <w:pPr>
        <w:ind w:left="3475" w:hanging="2341"/>
      </w:pPr>
      <w:rPr>
        <w:rFonts w:cs="Times New Roman" w:hint="default"/>
      </w:rPr>
    </w:lvl>
    <w:lvl w:ilvl="2">
      <w:start w:val="1"/>
      <w:numFmt w:val="decimal"/>
      <w:isLgl/>
      <w:suff w:val="space"/>
      <w:lvlText w:val="%1.%2.%3."/>
      <w:lvlJc w:val="left"/>
      <w:pPr>
        <w:ind w:left="3907" w:hanging="2206"/>
      </w:pPr>
      <w:rPr>
        <w:rFonts w:cs="Times New Roman" w:hint="default"/>
      </w:rPr>
    </w:lvl>
    <w:lvl w:ilvl="3">
      <w:start w:val="1"/>
      <w:numFmt w:val="lowerLetter"/>
      <w:suff w:val="space"/>
      <w:lvlText w:val="%1.%2.%3.%4."/>
      <w:lvlJc w:val="left"/>
      <w:pPr>
        <w:ind w:left="4411" w:hanging="2143"/>
      </w:pPr>
      <w:rPr>
        <w:rFonts w:cs="Times New Roman" w:hint="default"/>
      </w:rPr>
    </w:lvl>
    <w:lvl w:ilvl="4">
      <w:start w:val="1"/>
      <w:numFmt w:val="decimal"/>
      <w:lvlText w:val="%1.%2.%3.%4.%5."/>
      <w:lvlJc w:val="left"/>
      <w:pPr>
        <w:tabs>
          <w:tab w:val="num" w:pos="5203"/>
        </w:tabs>
        <w:ind w:left="4915" w:hanging="792"/>
      </w:pPr>
      <w:rPr>
        <w:rFonts w:cs="Times New Roman" w:hint="default"/>
      </w:rPr>
    </w:lvl>
    <w:lvl w:ilvl="5">
      <w:start w:val="1"/>
      <w:numFmt w:val="decimal"/>
      <w:lvlText w:val="%1.%2.%3.%4.%5.%6."/>
      <w:lvlJc w:val="left"/>
      <w:pPr>
        <w:tabs>
          <w:tab w:val="num" w:pos="8083"/>
        </w:tabs>
        <w:ind w:left="5419" w:hanging="936"/>
      </w:pPr>
      <w:rPr>
        <w:rFonts w:cs="Times New Roman" w:hint="default"/>
      </w:rPr>
    </w:lvl>
    <w:lvl w:ilvl="6">
      <w:start w:val="1"/>
      <w:numFmt w:val="decimal"/>
      <w:lvlText w:val="%1.%2.%3.%4.%5.%6.%7."/>
      <w:lvlJc w:val="left"/>
      <w:pPr>
        <w:tabs>
          <w:tab w:val="num" w:pos="9163"/>
        </w:tabs>
        <w:ind w:left="5923" w:hanging="1080"/>
      </w:pPr>
      <w:rPr>
        <w:rFonts w:cs="Times New Roman" w:hint="default"/>
      </w:rPr>
    </w:lvl>
    <w:lvl w:ilvl="7">
      <w:start w:val="1"/>
      <w:numFmt w:val="decimal"/>
      <w:lvlText w:val="%1.%2.%3.%4.%5.%6.%7.%8."/>
      <w:lvlJc w:val="left"/>
      <w:pPr>
        <w:tabs>
          <w:tab w:val="num" w:pos="10243"/>
        </w:tabs>
        <w:ind w:left="6427" w:hanging="1224"/>
      </w:pPr>
      <w:rPr>
        <w:rFonts w:cs="Times New Roman" w:hint="default"/>
      </w:rPr>
    </w:lvl>
    <w:lvl w:ilvl="8">
      <w:start w:val="1"/>
      <w:numFmt w:val="decimal"/>
      <w:lvlText w:val="%1.%2.%3.%4.%5.%6.%7.%8.%9."/>
      <w:lvlJc w:val="left"/>
      <w:pPr>
        <w:tabs>
          <w:tab w:val="num" w:pos="10963"/>
        </w:tabs>
        <w:ind w:left="7003" w:hanging="1440"/>
      </w:pPr>
      <w:rPr>
        <w:rFonts w:cs="Times New Roman" w:hint="default"/>
      </w:rPr>
    </w:lvl>
  </w:abstractNum>
  <w:abstractNum w:abstractNumId="30">
    <w:nsid w:val="44F1123A"/>
    <w:multiLevelType w:val="hybridMultilevel"/>
    <w:tmpl w:val="D2A826D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461F54E8"/>
    <w:multiLevelType w:val="multilevel"/>
    <w:tmpl w:val="F2321824"/>
    <w:lvl w:ilvl="0">
      <w:start w:val="1"/>
      <w:numFmt w:val="decimal"/>
      <w:suff w:val="space"/>
      <w:lvlText w:val="%1."/>
      <w:lvlJc w:val="left"/>
      <w:pPr>
        <w:ind w:left="3043" w:hanging="2476"/>
      </w:pPr>
      <w:rPr>
        <w:rFonts w:cs="Times New Roman" w:hint="default"/>
      </w:rPr>
    </w:lvl>
    <w:lvl w:ilvl="1">
      <w:start w:val="1"/>
      <w:numFmt w:val="decimal"/>
      <w:isLgl/>
      <w:suff w:val="space"/>
      <w:lvlText w:val="%1.%2."/>
      <w:lvlJc w:val="left"/>
      <w:pPr>
        <w:ind w:left="3475" w:hanging="2341"/>
      </w:pPr>
      <w:rPr>
        <w:rFonts w:cs="Times New Roman" w:hint="default"/>
      </w:rPr>
    </w:lvl>
    <w:lvl w:ilvl="2">
      <w:start w:val="1"/>
      <w:numFmt w:val="decimal"/>
      <w:isLgl/>
      <w:suff w:val="space"/>
      <w:lvlText w:val="%1.%2.%3."/>
      <w:lvlJc w:val="left"/>
      <w:pPr>
        <w:ind w:left="3907" w:hanging="2206"/>
      </w:pPr>
      <w:rPr>
        <w:rFonts w:cs="Times New Roman" w:hint="default"/>
      </w:rPr>
    </w:lvl>
    <w:lvl w:ilvl="3">
      <w:start w:val="1"/>
      <w:numFmt w:val="lowerLetter"/>
      <w:suff w:val="space"/>
      <w:lvlText w:val="%1.%2.%3.%4."/>
      <w:lvlJc w:val="left"/>
      <w:pPr>
        <w:ind w:left="4411" w:hanging="2143"/>
      </w:pPr>
      <w:rPr>
        <w:rFonts w:cs="Times New Roman" w:hint="default"/>
      </w:rPr>
    </w:lvl>
    <w:lvl w:ilvl="4">
      <w:start w:val="1"/>
      <w:numFmt w:val="decimal"/>
      <w:lvlText w:val="%1.%2.%3.%4.%5."/>
      <w:lvlJc w:val="left"/>
      <w:pPr>
        <w:tabs>
          <w:tab w:val="num" w:pos="5203"/>
        </w:tabs>
        <w:ind w:left="4915" w:hanging="792"/>
      </w:pPr>
      <w:rPr>
        <w:rFonts w:cs="Times New Roman" w:hint="default"/>
      </w:rPr>
    </w:lvl>
    <w:lvl w:ilvl="5">
      <w:start w:val="1"/>
      <w:numFmt w:val="decimal"/>
      <w:lvlText w:val="%1.%2.%3.%4.%5.%6."/>
      <w:lvlJc w:val="left"/>
      <w:pPr>
        <w:tabs>
          <w:tab w:val="num" w:pos="8083"/>
        </w:tabs>
        <w:ind w:left="5419" w:hanging="936"/>
      </w:pPr>
      <w:rPr>
        <w:rFonts w:cs="Times New Roman" w:hint="default"/>
      </w:rPr>
    </w:lvl>
    <w:lvl w:ilvl="6">
      <w:start w:val="1"/>
      <w:numFmt w:val="decimal"/>
      <w:lvlText w:val="%1.%2.%3.%4.%5.%6.%7."/>
      <w:lvlJc w:val="left"/>
      <w:pPr>
        <w:tabs>
          <w:tab w:val="num" w:pos="9163"/>
        </w:tabs>
        <w:ind w:left="5923" w:hanging="1080"/>
      </w:pPr>
      <w:rPr>
        <w:rFonts w:cs="Times New Roman" w:hint="default"/>
      </w:rPr>
    </w:lvl>
    <w:lvl w:ilvl="7">
      <w:start w:val="1"/>
      <w:numFmt w:val="decimal"/>
      <w:lvlText w:val="%1.%2.%3.%4.%5.%6.%7.%8."/>
      <w:lvlJc w:val="left"/>
      <w:pPr>
        <w:tabs>
          <w:tab w:val="num" w:pos="10243"/>
        </w:tabs>
        <w:ind w:left="6427" w:hanging="1224"/>
      </w:pPr>
      <w:rPr>
        <w:rFonts w:cs="Times New Roman" w:hint="default"/>
      </w:rPr>
    </w:lvl>
    <w:lvl w:ilvl="8">
      <w:start w:val="1"/>
      <w:numFmt w:val="decimal"/>
      <w:lvlText w:val="%1.%2.%3.%4.%5.%6.%7.%8.%9."/>
      <w:lvlJc w:val="left"/>
      <w:pPr>
        <w:tabs>
          <w:tab w:val="num" w:pos="10963"/>
        </w:tabs>
        <w:ind w:left="7003" w:hanging="1440"/>
      </w:pPr>
      <w:rPr>
        <w:rFonts w:cs="Times New Roman" w:hint="default"/>
      </w:rPr>
    </w:lvl>
  </w:abstractNum>
  <w:abstractNum w:abstractNumId="32">
    <w:nsid w:val="49557529"/>
    <w:multiLevelType w:val="multilevel"/>
    <w:tmpl w:val="F2321824"/>
    <w:lvl w:ilvl="0">
      <w:start w:val="1"/>
      <w:numFmt w:val="decimal"/>
      <w:suff w:val="space"/>
      <w:lvlText w:val="%1."/>
      <w:lvlJc w:val="left"/>
      <w:pPr>
        <w:ind w:left="3043" w:hanging="2476"/>
      </w:pPr>
      <w:rPr>
        <w:rFonts w:cs="Times New Roman" w:hint="default"/>
      </w:rPr>
    </w:lvl>
    <w:lvl w:ilvl="1">
      <w:start w:val="1"/>
      <w:numFmt w:val="decimal"/>
      <w:isLgl/>
      <w:suff w:val="space"/>
      <w:lvlText w:val="%1.%2."/>
      <w:lvlJc w:val="left"/>
      <w:pPr>
        <w:ind w:left="3475" w:hanging="2341"/>
      </w:pPr>
      <w:rPr>
        <w:rFonts w:cs="Times New Roman" w:hint="default"/>
      </w:rPr>
    </w:lvl>
    <w:lvl w:ilvl="2">
      <w:start w:val="1"/>
      <w:numFmt w:val="decimal"/>
      <w:isLgl/>
      <w:suff w:val="space"/>
      <w:lvlText w:val="%1.%2.%3."/>
      <w:lvlJc w:val="left"/>
      <w:pPr>
        <w:ind w:left="3907" w:hanging="2206"/>
      </w:pPr>
      <w:rPr>
        <w:rFonts w:cs="Times New Roman" w:hint="default"/>
      </w:rPr>
    </w:lvl>
    <w:lvl w:ilvl="3">
      <w:start w:val="1"/>
      <w:numFmt w:val="lowerLetter"/>
      <w:suff w:val="space"/>
      <w:lvlText w:val="%1.%2.%3.%4."/>
      <w:lvlJc w:val="left"/>
      <w:pPr>
        <w:ind w:left="4411" w:hanging="2143"/>
      </w:pPr>
      <w:rPr>
        <w:rFonts w:cs="Times New Roman" w:hint="default"/>
      </w:rPr>
    </w:lvl>
    <w:lvl w:ilvl="4">
      <w:start w:val="1"/>
      <w:numFmt w:val="decimal"/>
      <w:lvlText w:val="%1.%2.%3.%4.%5."/>
      <w:lvlJc w:val="left"/>
      <w:pPr>
        <w:tabs>
          <w:tab w:val="num" w:pos="5203"/>
        </w:tabs>
        <w:ind w:left="4915" w:hanging="792"/>
      </w:pPr>
      <w:rPr>
        <w:rFonts w:cs="Times New Roman" w:hint="default"/>
      </w:rPr>
    </w:lvl>
    <w:lvl w:ilvl="5">
      <w:start w:val="1"/>
      <w:numFmt w:val="decimal"/>
      <w:lvlText w:val="%1.%2.%3.%4.%5.%6."/>
      <w:lvlJc w:val="left"/>
      <w:pPr>
        <w:tabs>
          <w:tab w:val="num" w:pos="8083"/>
        </w:tabs>
        <w:ind w:left="5419" w:hanging="936"/>
      </w:pPr>
      <w:rPr>
        <w:rFonts w:cs="Times New Roman" w:hint="default"/>
      </w:rPr>
    </w:lvl>
    <w:lvl w:ilvl="6">
      <w:start w:val="1"/>
      <w:numFmt w:val="decimal"/>
      <w:lvlText w:val="%1.%2.%3.%4.%5.%6.%7."/>
      <w:lvlJc w:val="left"/>
      <w:pPr>
        <w:tabs>
          <w:tab w:val="num" w:pos="9163"/>
        </w:tabs>
        <w:ind w:left="5923" w:hanging="1080"/>
      </w:pPr>
      <w:rPr>
        <w:rFonts w:cs="Times New Roman" w:hint="default"/>
      </w:rPr>
    </w:lvl>
    <w:lvl w:ilvl="7">
      <w:start w:val="1"/>
      <w:numFmt w:val="decimal"/>
      <w:lvlText w:val="%1.%2.%3.%4.%5.%6.%7.%8."/>
      <w:lvlJc w:val="left"/>
      <w:pPr>
        <w:tabs>
          <w:tab w:val="num" w:pos="10243"/>
        </w:tabs>
        <w:ind w:left="6427" w:hanging="1224"/>
      </w:pPr>
      <w:rPr>
        <w:rFonts w:cs="Times New Roman" w:hint="default"/>
      </w:rPr>
    </w:lvl>
    <w:lvl w:ilvl="8">
      <w:start w:val="1"/>
      <w:numFmt w:val="decimal"/>
      <w:lvlText w:val="%1.%2.%3.%4.%5.%6.%7.%8.%9."/>
      <w:lvlJc w:val="left"/>
      <w:pPr>
        <w:tabs>
          <w:tab w:val="num" w:pos="10963"/>
        </w:tabs>
        <w:ind w:left="7003" w:hanging="1440"/>
      </w:pPr>
      <w:rPr>
        <w:rFonts w:cs="Times New Roman" w:hint="default"/>
      </w:rPr>
    </w:lvl>
  </w:abstractNum>
  <w:abstractNum w:abstractNumId="33">
    <w:nsid w:val="49E477D6"/>
    <w:multiLevelType w:val="multilevel"/>
    <w:tmpl w:val="3E5826D8"/>
    <w:lvl w:ilvl="0">
      <w:start w:val="5"/>
      <w:numFmt w:val="decimal"/>
      <w:lvlText w:val="%1"/>
      <w:lvlJc w:val="left"/>
      <w:pPr>
        <w:tabs>
          <w:tab w:val="num" w:pos="405"/>
        </w:tabs>
        <w:ind w:left="405" w:hanging="405"/>
      </w:pPr>
      <w:rPr>
        <w:rFonts w:cs="Times New Roman" w:hint="default"/>
      </w:rPr>
    </w:lvl>
    <w:lvl w:ilvl="1">
      <w:start w:val="4"/>
      <w:numFmt w:val="decimal"/>
      <w:lvlText w:val="%1.%2"/>
      <w:lvlJc w:val="left"/>
      <w:pPr>
        <w:tabs>
          <w:tab w:val="num" w:pos="1255"/>
        </w:tabs>
        <w:ind w:left="1255" w:hanging="405"/>
      </w:pPr>
      <w:rPr>
        <w:rFonts w:cs="Times New Roman" w:hint="default"/>
      </w:rPr>
    </w:lvl>
    <w:lvl w:ilvl="2">
      <w:start w:val="2"/>
      <w:numFmt w:val="decimal"/>
      <w:lvlText w:val="%1.%2.%3"/>
      <w:lvlJc w:val="left"/>
      <w:pPr>
        <w:tabs>
          <w:tab w:val="num" w:pos="2420"/>
        </w:tabs>
        <w:ind w:left="2420" w:hanging="720"/>
      </w:pPr>
      <w:rPr>
        <w:rFonts w:cs="Times New Roman" w:hint="default"/>
      </w:rPr>
    </w:lvl>
    <w:lvl w:ilvl="3">
      <w:start w:val="1"/>
      <w:numFmt w:val="lowerLetter"/>
      <w:lvlText w:val="%1.%2.%3.%4"/>
      <w:lvlJc w:val="left"/>
      <w:pPr>
        <w:tabs>
          <w:tab w:val="num" w:pos="3270"/>
        </w:tabs>
        <w:ind w:left="3270" w:hanging="720"/>
      </w:pPr>
      <w:rPr>
        <w:rFonts w:cs="Times New Roman" w:hint="default"/>
      </w:rPr>
    </w:lvl>
    <w:lvl w:ilvl="4">
      <w:start w:val="1"/>
      <w:numFmt w:val="decimal"/>
      <w:lvlText w:val="%1.%2.%3.%4.%5"/>
      <w:lvlJc w:val="left"/>
      <w:pPr>
        <w:tabs>
          <w:tab w:val="num" w:pos="4480"/>
        </w:tabs>
        <w:ind w:left="4480" w:hanging="1080"/>
      </w:pPr>
      <w:rPr>
        <w:rFonts w:cs="Times New Roman" w:hint="default"/>
      </w:rPr>
    </w:lvl>
    <w:lvl w:ilvl="5">
      <w:start w:val="1"/>
      <w:numFmt w:val="decimal"/>
      <w:lvlText w:val="%1.%2.%3.%4.%5.%6"/>
      <w:lvlJc w:val="left"/>
      <w:pPr>
        <w:tabs>
          <w:tab w:val="num" w:pos="5330"/>
        </w:tabs>
        <w:ind w:left="5330" w:hanging="1080"/>
      </w:pPr>
      <w:rPr>
        <w:rFonts w:cs="Times New Roman" w:hint="default"/>
      </w:rPr>
    </w:lvl>
    <w:lvl w:ilvl="6">
      <w:start w:val="1"/>
      <w:numFmt w:val="decimal"/>
      <w:lvlText w:val="%1.%2.%3.%4.%5.%6.%7"/>
      <w:lvlJc w:val="left"/>
      <w:pPr>
        <w:tabs>
          <w:tab w:val="num" w:pos="6180"/>
        </w:tabs>
        <w:ind w:left="6180" w:hanging="1080"/>
      </w:pPr>
      <w:rPr>
        <w:rFonts w:cs="Times New Roman" w:hint="default"/>
      </w:rPr>
    </w:lvl>
    <w:lvl w:ilvl="7">
      <w:start w:val="1"/>
      <w:numFmt w:val="decimal"/>
      <w:lvlText w:val="%1.%2.%3.%4.%5.%6.%7.%8"/>
      <w:lvlJc w:val="left"/>
      <w:pPr>
        <w:tabs>
          <w:tab w:val="num" w:pos="7390"/>
        </w:tabs>
        <w:ind w:left="7390" w:hanging="1440"/>
      </w:pPr>
      <w:rPr>
        <w:rFonts w:cs="Times New Roman" w:hint="default"/>
      </w:rPr>
    </w:lvl>
    <w:lvl w:ilvl="8">
      <w:start w:val="1"/>
      <w:numFmt w:val="decimal"/>
      <w:lvlText w:val="%1.%2.%3.%4.%5.%6.%7.%8.%9"/>
      <w:lvlJc w:val="left"/>
      <w:pPr>
        <w:tabs>
          <w:tab w:val="num" w:pos="8240"/>
        </w:tabs>
        <w:ind w:left="8240" w:hanging="1440"/>
      </w:pPr>
      <w:rPr>
        <w:rFonts w:cs="Times New Roman" w:hint="default"/>
      </w:rPr>
    </w:lvl>
  </w:abstractNum>
  <w:abstractNum w:abstractNumId="34">
    <w:nsid w:val="4BA25AE9"/>
    <w:multiLevelType w:val="hybridMultilevel"/>
    <w:tmpl w:val="C74AF65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509524CA"/>
    <w:multiLevelType w:val="multilevel"/>
    <w:tmpl w:val="F2321824"/>
    <w:lvl w:ilvl="0">
      <w:start w:val="1"/>
      <w:numFmt w:val="decimal"/>
      <w:suff w:val="space"/>
      <w:lvlText w:val="%1."/>
      <w:lvlJc w:val="left"/>
      <w:pPr>
        <w:ind w:left="3043" w:hanging="2476"/>
      </w:pPr>
      <w:rPr>
        <w:rFonts w:cs="Times New Roman" w:hint="default"/>
      </w:rPr>
    </w:lvl>
    <w:lvl w:ilvl="1">
      <w:start w:val="1"/>
      <w:numFmt w:val="decimal"/>
      <w:isLgl/>
      <w:suff w:val="space"/>
      <w:lvlText w:val="%1.%2."/>
      <w:lvlJc w:val="left"/>
      <w:pPr>
        <w:ind w:left="3475" w:hanging="2341"/>
      </w:pPr>
      <w:rPr>
        <w:rFonts w:cs="Times New Roman" w:hint="default"/>
      </w:rPr>
    </w:lvl>
    <w:lvl w:ilvl="2">
      <w:start w:val="1"/>
      <w:numFmt w:val="decimal"/>
      <w:isLgl/>
      <w:suff w:val="space"/>
      <w:lvlText w:val="%1.%2.%3."/>
      <w:lvlJc w:val="left"/>
      <w:pPr>
        <w:ind w:left="3907" w:hanging="2206"/>
      </w:pPr>
      <w:rPr>
        <w:rFonts w:cs="Times New Roman" w:hint="default"/>
      </w:rPr>
    </w:lvl>
    <w:lvl w:ilvl="3">
      <w:start w:val="1"/>
      <w:numFmt w:val="lowerLetter"/>
      <w:suff w:val="space"/>
      <w:lvlText w:val="%1.%2.%3.%4."/>
      <w:lvlJc w:val="left"/>
      <w:pPr>
        <w:ind w:left="4411" w:hanging="2143"/>
      </w:pPr>
      <w:rPr>
        <w:rFonts w:cs="Times New Roman" w:hint="default"/>
      </w:rPr>
    </w:lvl>
    <w:lvl w:ilvl="4">
      <w:start w:val="1"/>
      <w:numFmt w:val="decimal"/>
      <w:lvlText w:val="%1.%2.%3.%4.%5."/>
      <w:lvlJc w:val="left"/>
      <w:pPr>
        <w:tabs>
          <w:tab w:val="num" w:pos="5203"/>
        </w:tabs>
        <w:ind w:left="4915" w:hanging="792"/>
      </w:pPr>
      <w:rPr>
        <w:rFonts w:cs="Times New Roman" w:hint="default"/>
      </w:rPr>
    </w:lvl>
    <w:lvl w:ilvl="5">
      <w:start w:val="1"/>
      <w:numFmt w:val="decimal"/>
      <w:lvlText w:val="%1.%2.%3.%4.%5.%6."/>
      <w:lvlJc w:val="left"/>
      <w:pPr>
        <w:tabs>
          <w:tab w:val="num" w:pos="8083"/>
        </w:tabs>
        <w:ind w:left="5419" w:hanging="936"/>
      </w:pPr>
      <w:rPr>
        <w:rFonts w:cs="Times New Roman" w:hint="default"/>
      </w:rPr>
    </w:lvl>
    <w:lvl w:ilvl="6">
      <w:start w:val="1"/>
      <w:numFmt w:val="decimal"/>
      <w:lvlText w:val="%1.%2.%3.%4.%5.%6.%7."/>
      <w:lvlJc w:val="left"/>
      <w:pPr>
        <w:tabs>
          <w:tab w:val="num" w:pos="9163"/>
        </w:tabs>
        <w:ind w:left="5923" w:hanging="1080"/>
      </w:pPr>
      <w:rPr>
        <w:rFonts w:cs="Times New Roman" w:hint="default"/>
      </w:rPr>
    </w:lvl>
    <w:lvl w:ilvl="7">
      <w:start w:val="1"/>
      <w:numFmt w:val="decimal"/>
      <w:lvlText w:val="%1.%2.%3.%4.%5.%6.%7.%8."/>
      <w:lvlJc w:val="left"/>
      <w:pPr>
        <w:tabs>
          <w:tab w:val="num" w:pos="10243"/>
        </w:tabs>
        <w:ind w:left="6427" w:hanging="1224"/>
      </w:pPr>
      <w:rPr>
        <w:rFonts w:cs="Times New Roman" w:hint="default"/>
      </w:rPr>
    </w:lvl>
    <w:lvl w:ilvl="8">
      <w:start w:val="1"/>
      <w:numFmt w:val="decimal"/>
      <w:lvlText w:val="%1.%2.%3.%4.%5.%6.%7.%8.%9."/>
      <w:lvlJc w:val="left"/>
      <w:pPr>
        <w:tabs>
          <w:tab w:val="num" w:pos="10963"/>
        </w:tabs>
        <w:ind w:left="7003" w:hanging="1440"/>
      </w:pPr>
      <w:rPr>
        <w:rFonts w:cs="Times New Roman" w:hint="default"/>
      </w:rPr>
    </w:lvl>
  </w:abstractNum>
  <w:abstractNum w:abstractNumId="36">
    <w:nsid w:val="54D07B2F"/>
    <w:multiLevelType w:val="multilevel"/>
    <w:tmpl w:val="F2321824"/>
    <w:lvl w:ilvl="0">
      <w:start w:val="1"/>
      <w:numFmt w:val="decimal"/>
      <w:suff w:val="space"/>
      <w:lvlText w:val="%1."/>
      <w:lvlJc w:val="left"/>
      <w:pPr>
        <w:ind w:left="3043" w:hanging="2476"/>
      </w:pPr>
      <w:rPr>
        <w:rFonts w:cs="Times New Roman" w:hint="default"/>
      </w:rPr>
    </w:lvl>
    <w:lvl w:ilvl="1">
      <w:start w:val="1"/>
      <w:numFmt w:val="decimal"/>
      <w:isLgl/>
      <w:suff w:val="space"/>
      <w:lvlText w:val="%1.%2."/>
      <w:lvlJc w:val="left"/>
      <w:pPr>
        <w:ind w:left="3475" w:hanging="2341"/>
      </w:pPr>
      <w:rPr>
        <w:rFonts w:cs="Times New Roman" w:hint="default"/>
      </w:rPr>
    </w:lvl>
    <w:lvl w:ilvl="2">
      <w:start w:val="1"/>
      <w:numFmt w:val="decimal"/>
      <w:isLgl/>
      <w:suff w:val="space"/>
      <w:lvlText w:val="%1.%2.%3."/>
      <w:lvlJc w:val="left"/>
      <w:pPr>
        <w:ind w:left="3907" w:hanging="2206"/>
      </w:pPr>
      <w:rPr>
        <w:rFonts w:cs="Times New Roman" w:hint="default"/>
      </w:rPr>
    </w:lvl>
    <w:lvl w:ilvl="3">
      <w:start w:val="1"/>
      <w:numFmt w:val="lowerLetter"/>
      <w:suff w:val="space"/>
      <w:lvlText w:val="%1.%2.%3.%4."/>
      <w:lvlJc w:val="left"/>
      <w:pPr>
        <w:ind w:left="4411" w:hanging="2143"/>
      </w:pPr>
      <w:rPr>
        <w:rFonts w:cs="Times New Roman" w:hint="default"/>
      </w:rPr>
    </w:lvl>
    <w:lvl w:ilvl="4">
      <w:start w:val="1"/>
      <w:numFmt w:val="decimal"/>
      <w:lvlText w:val="%1.%2.%3.%4.%5."/>
      <w:lvlJc w:val="left"/>
      <w:pPr>
        <w:tabs>
          <w:tab w:val="num" w:pos="5203"/>
        </w:tabs>
        <w:ind w:left="4915" w:hanging="792"/>
      </w:pPr>
      <w:rPr>
        <w:rFonts w:cs="Times New Roman" w:hint="default"/>
      </w:rPr>
    </w:lvl>
    <w:lvl w:ilvl="5">
      <w:start w:val="1"/>
      <w:numFmt w:val="decimal"/>
      <w:lvlText w:val="%1.%2.%3.%4.%5.%6."/>
      <w:lvlJc w:val="left"/>
      <w:pPr>
        <w:tabs>
          <w:tab w:val="num" w:pos="8083"/>
        </w:tabs>
        <w:ind w:left="5419" w:hanging="936"/>
      </w:pPr>
      <w:rPr>
        <w:rFonts w:cs="Times New Roman" w:hint="default"/>
      </w:rPr>
    </w:lvl>
    <w:lvl w:ilvl="6">
      <w:start w:val="1"/>
      <w:numFmt w:val="decimal"/>
      <w:lvlText w:val="%1.%2.%3.%4.%5.%6.%7."/>
      <w:lvlJc w:val="left"/>
      <w:pPr>
        <w:tabs>
          <w:tab w:val="num" w:pos="9163"/>
        </w:tabs>
        <w:ind w:left="5923" w:hanging="1080"/>
      </w:pPr>
      <w:rPr>
        <w:rFonts w:cs="Times New Roman" w:hint="default"/>
      </w:rPr>
    </w:lvl>
    <w:lvl w:ilvl="7">
      <w:start w:val="1"/>
      <w:numFmt w:val="decimal"/>
      <w:lvlText w:val="%1.%2.%3.%4.%5.%6.%7.%8."/>
      <w:lvlJc w:val="left"/>
      <w:pPr>
        <w:tabs>
          <w:tab w:val="num" w:pos="10243"/>
        </w:tabs>
        <w:ind w:left="6427" w:hanging="1224"/>
      </w:pPr>
      <w:rPr>
        <w:rFonts w:cs="Times New Roman" w:hint="default"/>
      </w:rPr>
    </w:lvl>
    <w:lvl w:ilvl="8">
      <w:start w:val="1"/>
      <w:numFmt w:val="decimal"/>
      <w:lvlText w:val="%1.%2.%3.%4.%5.%6.%7.%8.%9."/>
      <w:lvlJc w:val="left"/>
      <w:pPr>
        <w:tabs>
          <w:tab w:val="num" w:pos="10963"/>
        </w:tabs>
        <w:ind w:left="7003" w:hanging="1440"/>
      </w:pPr>
      <w:rPr>
        <w:rFonts w:cs="Times New Roman" w:hint="default"/>
      </w:rPr>
    </w:lvl>
  </w:abstractNum>
  <w:abstractNum w:abstractNumId="37">
    <w:nsid w:val="55711050"/>
    <w:multiLevelType w:val="multilevel"/>
    <w:tmpl w:val="F2321824"/>
    <w:lvl w:ilvl="0">
      <w:start w:val="1"/>
      <w:numFmt w:val="decimal"/>
      <w:suff w:val="space"/>
      <w:lvlText w:val="%1."/>
      <w:lvlJc w:val="left"/>
      <w:pPr>
        <w:ind w:left="3043" w:hanging="2476"/>
      </w:pPr>
      <w:rPr>
        <w:rFonts w:cs="Times New Roman" w:hint="default"/>
      </w:rPr>
    </w:lvl>
    <w:lvl w:ilvl="1">
      <w:start w:val="1"/>
      <w:numFmt w:val="decimal"/>
      <w:isLgl/>
      <w:suff w:val="space"/>
      <w:lvlText w:val="%1.%2."/>
      <w:lvlJc w:val="left"/>
      <w:pPr>
        <w:ind w:left="3475" w:hanging="2341"/>
      </w:pPr>
      <w:rPr>
        <w:rFonts w:cs="Times New Roman" w:hint="default"/>
      </w:rPr>
    </w:lvl>
    <w:lvl w:ilvl="2">
      <w:start w:val="1"/>
      <w:numFmt w:val="decimal"/>
      <w:isLgl/>
      <w:suff w:val="space"/>
      <w:lvlText w:val="%1.%2.%3."/>
      <w:lvlJc w:val="left"/>
      <w:pPr>
        <w:ind w:left="3907" w:hanging="2206"/>
      </w:pPr>
      <w:rPr>
        <w:rFonts w:cs="Times New Roman" w:hint="default"/>
      </w:rPr>
    </w:lvl>
    <w:lvl w:ilvl="3">
      <w:start w:val="1"/>
      <w:numFmt w:val="lowerLetter"/>
      <w:suff w:val="space"/>
      <w:lvlText w:val="%1.%2.%3.%4."/>
      <w:lvlJc w:val="left"/>
      <w:pPr>
        <w:ind w:left="4411" w:hanging="2143"/>
      </w:pPr>
      <w:rPr>
        <w:rFonts w:cs="Times New Roman" w:hint="default"/>
      </w:rPr>
    </w:lvl>
    <w:lvl w:ilvl="4">
      <w:start w:val="1"/>
      <w:numFmt w:val="decimal"/>
      <w:lvlText w:val="%1.%2.%3.%4.%5."/>
      <w:lvlJc w:val="left"/>
      <w:pPr>
        <w:tabs>
          <w:tab w:val="num" w:pos="5203"/>
        </w:tabs>
        <w:ind w:left="4915" w:hanging="792"/>
      </w:pPr>
      <w:rPr>
        <w:rFonts w:cs="Times New Roman" w:hint="default"/>
      </w:rPr>
    </w:lvl>
    <w:lvl w:ilvl="5">
      <w:start w:val="1"/>
      <w:numFmt w:val="decimal"/>
      <w:lvlText w:val="%1.%2.%3.%4.%5.%6."/>
      <w:lvlJc w:val="left"/>
      <w:pPr>
        <w:tabs>
          <w:tab w:val="num" w:pos="8083"/>
        </w:tabs>
        <w:ind w:left="5419" w:hanging="936"/>
      </w:pPr>
      <w:rPr>
        <w:rFonts w:cs="Times New Roman" w:hint="default"/>
      </w:rPr>
    </w:lvl>
    <w:lvl w:ilvl="6">
      <w:start w:val="1"/>
      <w:numFmt w:val="decimal"/>
      <w:lvlText w:val="%1.%2.%3.%4.%5.%6.%7."/>
      <w:lvlJc w:val="left"/>
      <w:pPr>
        <w:tabs>
          <w:tab w:val="num" w:pos="9163"/>
        </w:tabs>
        <w:ind w:left="5923" w:hanging="1080"/>
      </w:pPr>
      <w:rPr>
        <w:rFonts w:cs="Times New Roman" w:hint="default"/>
      </w:rPr>
    </w:lvl>
    <w:lvl w:ilvl="7">
      <w:start w:val="1"/>
      <w:numFmt w:val="decimal"/>
      <w:lvlText w:val="%1.%2.%3.%4.%5.%6.%7.%8."/>
      <w:lvlJc w:val="left"/>
      <w:pPr>
        <w:tabs>
          <w:tab w:val="num" w:pos="10243"/>
        </w:tabs>
        <w:ind w:left="6427" w:hanging="1224"/>
      </w:pPr>
      <w:rPr>
        <w:rFonts w:cs="Times New Roman" w:hint="default"/>
      </w:rPr>
    </w:lvl>
    <w:lvl w:ilvl="8">
      <w:start w:val="1"/>
      <w:numFmt w:val="decimal"/>
      <w:lvlText w:val="%1.%2.%3.%4.%5.%6.%7.%8.%9."/>
      <w:lvlJc w:val="left"/>
      <w:pPr>
        <w:tabs>
          <w:tab w:val="num" w:pos="10963"/>
        </w:tabs>
        <w:ind w:left="7003" w:hanging="1440"/>
      </w:pPr>
      <w:rPr>
        <w:rFonts w:cs="Times New Roman" w:hint="default"/>
      </w:rPr>
    </w:lvl>
  </w:abstractNum>
  <w:abstractNum w:abstractNumId="38">
    <w:nsid w:val="570F1BA5"/>
    <w:multiLevelType w:val="hybridMultilevel"/>
    <w:tmpl w:val="4D38DB54"/>
    <w:lvl w:ilvl="0" w:tplc="C8B2ED26">
      <w:start w:val="1"/>
      <w:numFmt w:val="bullet"/>
      <w:lvlText w:val="-"/>
      <w:lvlJc w:val="left"/>
      <w:pPr>
        <w:ind w:left="722" w:hanging="360"/>
      </w:pPr>
      <w:rPr>
        <w:rFonts w:ascii="Calibri" w:eastAsia="Times New Roman" w:hAnsi="Calibri" w:hint="default"/>
      </w:rPr>
    </w:lvl>
    <w:lvl w:ilvl="1" w:tplc="040C0003">
      <w:start w:val="1"/>
      <w:numFmt w:val="bullet"/>
      <w:lvlText w:val="o"/>
      <w:lvlJc w:val="left"/>
      <w:pPr>
        <w:ind w:left="1442" w:hanging="360"/>
      </w:pPr>
      <w:rPr>
        <w:rFonts w:ascii="Courier New" w:hAnsi="Courier New" w:hint="default"/>
      </w:rPr>
    </w:lvl>
    <w:lvl w:ilvl="2" w:tplc="040C0005">
      <w:start w:val="1"/>
      <w:numFmt w:val="decimal"/>
      <w:lvlText w:val="%3."/>
      <w:lvlJc w:val="left"/>
      <w:pPr>
        <w:tabs>
          <w:tab w:val="num" w:pos="2162"/>
        </w:tabs>
        <w:ind w:left="2162" w:hanging="360"/>
      </w:pPr>
      <w:rPr>
        <w:rFonts w:cs="Times New Roman"/>
      </w:rPr>
    </w:lvl>
    <w:lvl w:ilvl="3" w:tplc="040C0001">
      <w:start w:val="1"/>
      <w:numFmt w:val="decimal"/>
      <w:lvlText w:val="%4."/>
      <w:lvlJc w:val="left"/>
      <w:pPr>
        <w:tabs>
          <w:tab w:val="num" w:pos="2882"/>
        </w:tabs>
        <w:ind w:left="2882" w:hanging="360"/>
      </w:pPr>
      <w:rPr>
        <w:rFonts w:cs="Times New Roman"/>
      </w:rPr>
    </w:lvl>
    <w:lvl w:ilvl="4" w:tplc="040C0003">
      <w:start w:val="1"/>
      <w:numFmt w:val="decimal"/>
      <w:lvlText w:val="%5."/>
      <w:lvlJc w:val="left"/>
      <w:pPr>
        <w:tabs>
          <w:tab w:val="num" w:pos="3602"/>
        </w:tabs>
        <w:ind w:left="3602" w:hanging="360"/>
      </w:pPr>
      <w:rPr>
        <w:rFonts w:cs="Times New Roman"/>
      </w:rPr>
    </w:lvl>
    <w:lvl w:ilvl="5" w:tplc="040C0005">
      <w:start w:val="1"/>
      <w:numFmt w:val="decimal"/>
      <w:lvlText w:val="%6."/>
      <w:lvlJc w:val="left"/>
      <w:pPr>
        <w:tabs>
          <w:tab w:val="num" w:pos="4322"/>
        </w:tabs>
        <w:ind w:left="4322" w:hanging="360"/>
      </w:pPr>
      <w:rPr>
        <w:rFonts w:cs="Times New Roman"/>
      </w:rPr>
    </w:lvl>
    <w:lvl w:ilvl="6" w:tplc="040C0001">
      <w:start w:val="1"/>
      <w:numFmt w:val="decimal"/>
      <w:lvlText w:val="%7."/>
      <w:lvlJc w:val="left"/>
      <w:pPr>
        <w:tabs>
          <w:tab w:val="num" w:pos="5042"/>
        </w:tabs>
        <w:ind w:left="5042" w:hanging="360"/>
      </w:pPr>
      <w:rPr>
        <w:rFonts w:cs="Times New Roman"/>
      </w:rPr>
    </w:lvl>
    <w:lvl w:ilvl="7" w:tplc="040C0003">
      <w:start w:val="1"/>
      <w:numFmt w:val="decimal"/>
      <w:lvlText w:val="%8."/>
      <w:lvlJc w:val="left"/>
      <w:pPr>
        <w:tabs>
          <w:tab w:val="num" w:pos="5762"/>
        </w:tabs>
        <w:ind w:left="5762" w:hanging="360"/>
      </w:pPr>
      <w:rPr>
        <w:rFonts w:cs="Times New Roman"/>
      </w:rPr>
    </w:lvl>
    <w:lvl w:ilvl="8" w:tplc="040C0005">
      <w:start w:val="1"/>
      <w:numFmt w:val="decimal"/>
      <w:lvlText w:val="%9."/>
      <w:lvlJc w:val="left"/>
      <w:pPr>
        <w:tabs>
          <w:tab w:val="num" w:pos="6482"/>
        </w:tabs>
        <w:ind w:left="6482" w:hanging="360"/>
      </w:pPr>
      <w:rPr>
        <w:rFonts w:cs="Times New Roman"/>
      </w:rPr>
    </w:lvl>
  </w:abstractNum>
  <w:abstractNum w:abstractNumId="39">
    <w:nsid w:val="5B3B1E3D"/>
    <w:multiLevelType w:val="multilevel"/>
    <w:tmpl w:val="F2321824"/>
    <w:lvl w:ilvl="0">
      <w:start w:val="1"/>
      <w:numFmt w:val="decimal"/>
      <w:suff w:val="space"/>
      <w:lvlText w:val="%1."/>
      <w:lvlJc w:val="left"/>
      <w:pPr>
        <w:ind w:left="3043" w:hanging="2476"/>
      </w:pPr>
      <w:rPr>
        <w:rFonts w:cs="Times New Roman" w:hint="default"/>
      </w:rPr>
    </w:lvl>
    <w:lvl w:ilvl="1">
      <w:start w:val="1"/>
      <w:numFmt w:val="decimal"/>
      <w:isLgl/>
      <w:suff w:val="space"/>
      <w:lvlText w:val="%1.%2."/>
      <w:lvlJc w:val="left"/>
      <w:pPr>
        <w:ind w:left="3475" w:hanging="2341"/>
      </w:pPr>
      <w:rPr>
        <w:rFonts w:cs="Times New Roman" w:hint="default"/>
      </w:rPr>
    </w:lvl>
    <w:lvl w:ilvl="2">
      <w:start w:val="1"/>
      <w:numFmt w:val="decimal"/>
      <w:isLgl/>
      <w:suff w:val="space"/>
      <w:lvlText w:val="%1.%2.%3."/>
      <w:lvlJc w:val="left"/>
      <w:pPr>
        <w:ind w:left="3907" w:hanging="2206"/>
      </w:pPr>
      <w:rPr>
        <w:rFonts w:cs="Times New Roman" w:hint="default"/>
      </w:rPr>
    </w:lvl>
    <w:lvl w:ilvl="3">
      <w:start w:val="1"/>
      <w:numFmt w:val="lowerLetter"/>
      <w:suff w:val="space"/>
      <w:lvlText w:val="%1.%2.%3.%4."/>
      <w:lvlJc w:val="left"/>
      <w:pPr>
        <w:ind w:left="4411" w:hanging="2143"/>
      </w:pPr>
      <w:rPr>
        <w:rFonts w:cs="Times New Roman" w:hint="default"/>
      </w:rPr>
    </w:lvl>
    <w:lvl w:ilvl="4">
      <w:start w:val="1"/>
      <w:numFmt w:val="decimal"/>
      <w:lvlText w:val="%1.%2.%3.%4.%5."/>
      <w:lvlJc w:val="left"/>
      <w:pPr>
        <w:tabs>
          <w:tab w:val="num" w:pos="5203"/>
        </w:tabs>
        <w:ind w:left="4915" w:hanging="792"/>
      </w:pPr>
      <w:rPr>
        <w:rFonts w:cs="Times New Roman" w:hint="default"/>
      </w:rPr>
    </w:lvl>
    <w:lvl w:ilvl="5">
      <w:start w:val="1"/>
      <w:numFmt w:val="decimal"/>
      <w:lvlText w:val="%1.%2.%3.%4.%5.%6."/>
      <w:lvlJc w:val="left"/>
      <w:pPr>
        <w:tabs>
          <w:tab w:val="num" w:pos="8083"/>
        </w:tabs>
        <w:ind w:left="5419" w:hanging="936"/>
      </w:pPr>
      <w:rPr>
        <w:rFonts w:cs="Times New Roman" w:hint="default"/>
      </w:rPr>
    </w:lvl>
    <w:lvl w:ilvl="6">
      <w:start w:val="1"/>
      <w:numFmt w:val="decimal"/>
      <w:lvlText w:val="%1.%2.%3.%4.%5.%6.%7."/>
      <w:lvlJc w:val="left"/>
      <w:pPr>
        <w:tabs>
          <w:tab w:val="num" w:pos="9163"/>
        </w:tabs>
        <w:ind w:left="5923" w:hanging="1080"/>
      </w:pPr>
      <w:rPr>
        <w:rFonts w:cs="Times New Roman" w:hint="default"/>
      </w:rPr>
    </w:lvl>
    <w:lvl w:ilvl="7">
      <w:start w:val="1"/>
      <w:numFmt w:val="decimal"/>
      <w:lvlText w:val="%1.%2.%3.%4.%5.%6.%7.%8."/>
      <w:lvlJc w:val="left"/>
      <w:pPr>
        <w:tabs>
          <w:tab w:val="num" w:pos="10243"/>
        </w:tabs>
        <w:ind w:left="6427" w:hanging="1224"/>
      </w:pPr>
      <w:rPr>
        <w:rFonts w:cs="Times New Roman" w:hint="default"/>
      </w:rPr>
    </w:lvl>
    <w:lvl w:ilvl="8">
      <w:start w:val="1"/>
      <w:numFmt w:val="decimal"/>
      <w:lvlText w:val="%1.%2.%3.%4.%5.%6.%7.%8.%9."/>
      <w:lvlJc w:val="left"/>
      <w:pPr>
        <w:tabs>
          <w:tab w:val="num" w:pos="10963"/>
        </w:tabs>
        <w:ind w:left="7003" w:hanging="1440"/>
      </w:pPr>
      <w:rPr>
        <w:rFonts w:cs="Times New Roman" w:hint="default"/>
      </w:rPr>
    </w:lvl>
  </w:abstractNum>
  <w:abstractNum w:abstractNumId="40">
    <w:nsid w:val="5FBE3FA8"/>
    <w:multiLevelType w:val="multilevel"/>
    <w:tmpl w:val="F2321824"/>
    <w:lvl w:ilvl="0">
      <w:start w:val="1"/>
      <w:numFmt w:val="decimal"/>
      <w:suff w:val="space"/>
      <w:lvlText w:val="%1."/>
      <w:lvlJc w:val="left"/>
      <w:pPr>
        <w:ind w:left="3043" w:hanging="2476"/>
      </w:pPr>
      <w:rPr>
        <w:rFonts w:cs="Times New Roman" w:hint="default"/>
      </w:rPr>
    </w:lvl>
    <w:lvl w:ilvl="1">
      <w:start w:val="1"/>
      <w:numFmt w:val="decimal"/>
      <w:isLgl/>
      <w:suff w:val="space"/>
      <w:lvlText w:val="%1.%2."/>
      <w:lvlJc w:val="left"/>
      <w:pPr>
        <w:ind w:left="3475" w:hanging="2341"/>
      </w:pPr>
      <w:rPr>
        <w:rFonts w:cs="Times New Roman" w:hint="default"/>
      </w:rPr>
    </w:lvl>
    <w:lvl w:ilvl="2">
      <w:start w:val="1"/>
      <w:numFmt w:val="decimal"/>
      <w:isLgl/>
      <w:suff w:val="space"/>
      <w:lvlText w:val="%1.%2.%3."/>
      <w:lvlJc w:val="left"/>
      <w:pPr>
        <w:ind w:left="3907" w:hanging="2206"/>
      </w:pPr>
      <w:rPr>
        <w:rFonts w:cs="Times New Roman" w:hint="default"/>
      </w:rPr>
    </w:lvl>
    <w:lvl w:ilvl="3">
      <w:start w:val="1"/>
      <w:numFmt w:val="lowerLetter"/>
      <w:suff w:val="space"/>
      <w:lvlText w:val="%1.%2.%3.%4."/>
      <w:lvlJc w:val="left"/>
      <w:pPr>
        <w:ind w:left="4411" w:hanging="2143"/>
      </w:pPr>
      <w:rPr>
        <w:rFonts w:cs="Times New Roman" w:hint="default"/>
      </w:rPr>
    </w:lvl>
    <w:lvl w:ilvl="4">
      <w:start w:val="1"/>
      <w:numFmt w:val="decimal"/>
      <w:lvlText w:val="%1.%2.%3.%4.%5."/>
      <w:lvlJc w:val="left"/>
      <w:pPr>
        <w:tabs>
          <w:tab w:val="num" w:pos="5203"/>
        </w:tabs>
        <w:ind w:left="4915" w:hanging="792"/>
      </w:pPr>
      <w:rPr>
        <w:rFonts w:cs="Times New Roman" w:hint="default"/>
      </w:rPr>
    </w:lvl>
    <w:lvl w:ilvl="5">
      <w:start w:val="1"/>
      <w:numFmt w:val="decimal"/>
      <w:lvlText w:val="%1.%2.%3.%4.%5.%6."/>
      <w:lvlJc w:val="left"/>
      <w:pPr>
        <w:tabs>
          <w:tab w:val="num" w:pos="8083"/>
        </w:tabs>
        <w:ind w:left="5419" w:hanging="936"/>
      </w:pPr>
      <w:rPr>
        <w:rFonts w:cs="Times New Roman" w:hint="default"/>
      </w:rPr>
    </w:lvl>
    <w:lvl w:ilvl="6">
      <w:start w:val="1"/>
      <w:numFmt w:val="decimal"/>
      <w:lvlText w:val="%1.%2.%3.%4.%5.%6.%7."/>
      <w:lvlJc w:val="left"/>
      <w:pPr>
        <w:tabs>
          <w:tab w:val="num" w:pos="9163"/>
        </w:tabs>
        <w:ind w:left="5923" w:hanging="1080"/>
      </w:pPr>
      <w:rPr>
        <w:rFonts w:cs="Times New Roman" w:hint="default"/>
      </w:rPr>
    </w:lvl>
    <w:lvl w:ilvl="7">
      <w:start w:val="1"/>
      <w:numFmt w:val="decimal"/>
      <w:lvlText w:val="%1.%2.%3.%4.%5.%6.%7.%8."/>
      <w:lvlJc w:val="left"/>
      <w:pPr>
        <w:tabs>
          <w:tab w:val="num" w:pos="10243"/>
        </w:tabs>
        <w:ind w:left="6427" w:hanging="1224"/>
      </w:pPr>
      <w:rPr>
        <w:rFonts w:cs="Times New Roman" w:hint="default"/>
      </w:rPr>
    </w:lvl>
    <w:lvl w:ilvl="8">
      <w:start w:val="1"/>
      <w:numFmt w:val="decimal"/>
      <w:lvlText w:val="%1.%2.%3.%4.%5.%6.%7.%8.%9."/>
      <w:lvlJc w:val="left"/>
      <w:pPr>
        <w:tabs>
          <w:tab w:val="num" w:pos="10963"/>
        </w:tabs>
        <w:ind w:left="7003" w:hanging="1440"/>
      </w:pPr>
      <w:rPr>
        <w:rFonts w:cs="Times New Roman" w:hint="default"/>
      </w:rPr>
    </w:lvl>
  </w:abstractNum>
  <w:abstractNum w:abstractNumId="41">
    <w:nsid w:val="605F59F2"/>
    <w:multiLevelType w:val="hybridMultilevel"/>
    <w:tmpl w:val="AF40D71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677D7AA9"/>
    <w:multiLevelType w:val="hybridMultilevel"/>
    <w:tmpl w:val="0CB2890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686D7B4B"/>
    <w:multiLevelType w:val="multilevel"/>
    <w:tmpl w:val="9CE0CFFE"/>
    <w:lvl w:ilvl="0">
      <w:start w:val="5"/>
      <w:numFmt w:val="decimal"/>
      <w:lvlText w:val="%1"/>
      <w:lvlJc w:val="left"/>
      <w:pPr>
        <w:tabs>
          <w:tab w:val="num" w:pos="405"/>
        </w:tabs>
        <w:ind w:left="405" w:hanging="405"/>
      </w:pPr>
      <w:rPr>
        <w:rFonts w:cs="Times New Roman" w:hint="default"/>
      </w:rPr>
    </w:lvl>
    <w:lvl w:ilvl="1">
      <w:start w:val="4"/>
      <w:numFmt w:val="decimal"/>
      <w:lvlText w:val="%1.%2"/>
      <w:lvlJc w:val="left"/>
      <w:pPr>
        <w:tabs>
          <w:tab w:val="num" w:pos="1255"/>
        </w:tabs>
        <w:ind w:left="1255" w:hanging="405"/>
      </w:pPr>
      <w:rPr>
        <w:rFonts w:cs="Times New Roman" w:hint="default"/>
      </w:rPr>
    </w:lvl>
    <w:lvl w:ilvl="2">
      <w:start w:val="1"/>
      <w:numFmt w:val="decimal"/>
      <w:lvlText w:val="%1.%2.%3"/>
      <w:lvlJc w:val="left"/>
      <w:pPr>
        <w:tabs>
          <w:tab w:val="num" w:pos="2420"/>
        </w:tabs>
        <w:ind w:left="2420" w:hanging="720"/>
      </w:pPr>
      <w:rPr>
        <w:rFonts w:cs="Times New Roman" w:hint="default"/>
      </w:rPr>
    </w:lvl>
    <w:lvl w:ilvl="3">
      <w:start w:val="1"/>
      <w:numFmt w:val="lowerLetter"/>
      <w:lvlText w:val="%1.%2.%3.%4"/>
      <w:lvlJc w:val="left"/>
      <w:pPr>
        <w:tabs>
          <w:tab w:val="num" w:pos="3270"/>
        </w:tabs>
        <w:ind w:left="3270" w:hanging="720"/>
      </w:pPr>
      <w:rPr>
        <w:rFonts w:cs="Times New Roman" w:hint="default"/>
      </w:rPr>
    </w:lvl>
    <w:lvl w:ilvl="4">
      <w:start w:val="1"/>
      <w:numFmt w:val="decimal"/>
      <w:lvlText w:val="%1.%2.%3.%4.%5"/>
      <w:lvlJc w:val="left"/>
      <w:pPr>
        <w:tabs>
          <w:tab w:val="num" w:pos="4480"/>
        </w:tabs>
        <w:ind w:left="4480" w:hanging="1080"/>
      </w:pPr>
      <w:rPr>
        <w:rFonts w:cs="Times New Roman" w:hint="default"/>
      </w:rPr>
    </w:lvl>
    <w:lvl w:ilvl="5">
      <w:start w:val="1"/>
      <w:numFmt w:val="decimal"/>
      <w:lvlText w:val="%1.%2.%3.%4.%5.%6"/>
      <w:lvlJc w:val="left"/>
      <w:pPr>
        <w:tabs>
          <w:tab w:val="num" w:pos="5330"/>
        </w:tabs>
        <w:ind w:left="5330" w:hanging="1080"/>
      </w:pPr>
      <w:rPr>
        <w:rFonts w:cs="Times New Roman" w:hint="default"/>
      </w:rPr>
    </w:lvl>
    <w:lvl w:ilvl="6">
      <w:start w:val="1"/>
      <w:numFmt w:val="decimal"/>
      <w:lvlText w:val="%1.%2.%3.%4.%5.%6.%7"/>
      <w:lvlJc w:val="left"/>
      <w:pPr>
        <w:tabs>
          <w:tab w:val="num" w:pos="6180"/>
        </w:tabs>
        <w:ind w:left="6180" w:hanging="1080"/>
      </w:pPr>
      <w:rPr>
        <w:rFonts w:cs="Times New Roman" w:hint="default"/>
      </w:rPr>
    </w:lvl>
    <w:lvl w:ilvl="7">
      <w:start w:val="1"/>
      <w:numFmt w:val="decimal"/>
      <w:lvlText w:val="%1.%2.%3.%4.%5.%6.%7.%8"/>
      <w:lvlJc w:val="left"/>
      <w:pPr>
        <w:tabs>
          <w:tab w:val="num" w:pos="7390"/>
        </w:tabs>
        <w:ind w:left="7390" w:hanging="1440"/>
      </w:pPr>
      <w:rPr>
        <w:rFonts w:cs="Times New Roman" w:hint="default"/>
      </w:rPr>
    </w:lvl>
    <w:lvl w:ilvl="8">
      <w:start w:val="1"/>
      <w:numFmt w:val="decimal"/>
      <w:lvlText w:val="%1.%2.%3.%4.%5.%6.%7.%8.%9"/>
      <w:lvlJc w:val="left"/>
      <w:pPr>
        <w:tabs>
          <w:tab w:val="num" w:pos="8240"/>
        </w:tabs>
        <w:ind w:left="8240" w:hanging="1440"/>
      </w:pPr>
      <w:rPr>
        <w:rFonts w:cs="Times New Roman" w:hint="default"/>
      </w:rPr>
    </w:lvl>
  </w:abstractNum>
  <w:abstractNum w:abstractNumId="44">
    <w:nsid w:val="69F47FD7"/>
    <w:multiLevelType w:val="multilevel"/>
    <w:tmpl w:val="F2321824"/>
    <w:lvl w:ilvl="0">
      <w:start w:val="1"/>
      <w:numFmt w:val="decimal"/>
      <w:suff w:val="space"/>
      <w:lvlText w:val="%1."/>
      <w:lvlJc w:val="left"/>
      <w:pPr>
        <w:ind w:left="3043" w:hanging="2476"/>
      </w:pPr>
      <w:rPr>
        <w:rFonts w:cs="Times New Roman" w:hint="default"/>
      </w:rPr>
    </w:lvl>
    <w:lvl w:ilvl="1">
      <w:start w:val="1"/>
      <w:numFmt w:val="decimal"/>
      <w:isLgl/>
      <w:suff w:val="space"/>
      <w:lvlText w:val="%1.%2."/>
      <w:lvlJc w:val="left"/>
      <w:pPr>
        <w:ind w:left="3475" w:hanging="2341"/>
      </w:pPr>
      <w:rPr>
        <w:rFonts w:cs="Times New Roman" w:hint="default"/>
      </w:rPr>
    </w:lvl>
    <w:lvl w:ilvl="2">
      <w:start w:val="1"/>
      <w:numFmt w:val="decimal"/>
      <w:isLgl/>
      <w:suff w:val="space"/>
      <w:lvlText w:val="%1.%2.%3."/>
      <w:lvlJc w:val="left"/>
      <w:pPr>
        <w:ind w:left="3907" w:hanging="2206"/>
      </w:pPr>
      <w:rPr>
        <w:rFonts w:cs="Times New Roman" w:hint="default"/>
      </w:rPr>
    </w:lvl>
    <w:lvl w:ilvl="3">
      <w:start w:val="1"/>
      <w:numFmt w:val="lowerLetter"/>
      <w:suff w:val="space"/>
      <w:lvlText w:val="%1.%2.%3.%4."/>
      <w:lvlJc w:val="left"/>
      <w:pPr>
        <w:ind w:left="4411" w:hanging="2143"/>
      </w:pPr>
      <w:rPr>
        <w:rFonts w:cs="Times New Roman" w:hint="default"/>
      </w:rPr>
    </w:lvl>
    <w:lvl w:ilvl="4">
      <w:start w:val="1"/>
      <w:numFmt w:val="decimal"/>
      <w:lvlText w:val="%1.%2.%3.%4.%5."/>
      <w:lvlJc w:val="left"/>
      <w:pPr>
        <w:tabs>
          <w:tab w:val="num" w:pos="5203"/>
        </w:tabs>
        <w:ind w:left="4915" w:hanging="792"/>
      </w:pPr>
      <w:rPr>
        <w:rFonts w:cs="Times New Roman" w:hint="default"/>
      </w:rPr>
    </w:lvl>
    <w:lvl w:ilvl="5">
      <w:start w:val="1"/>
      <w:numFmt w:val="decimal"/>
      <w:lvlText w:val="%1.%2.%3.%4.%5.%6."/>
      <w:lvlJc w:val="left"/>
      <w:pPr>
        <w:tabs>
          <w:tab w:val="num" w:pos="8083"/>
        </w:tabs>
        <w:ind w:left="5419" w:hanging="936"/>
      </w:pPr>
      <w:rPr>
        <w:rFonts w:cs="Times New Roman" w:hint="default"/>
      </w:rPr>
    </w:lvl>
    <w:lvl w:ilvl="6">
      <w:start w:val="1"/>
      <w:numFmt w:val="decimal"/>
      <w:lvlText w:val="%1.%2.%3.%4.%5.%6.%7."/>
      <w:lvlJc w:val="left"/>
      <w:pPr>
        <w:tabs>
          <w:tab w:val="num" w:pos="9163"/>
        </w:tabs>
        <w:ind w:left="5923" w:hanging="1080"/>
      </w:pPr>
      <w:rPr>
        <w:rFonts w:cs="Times New Roman" w:hint="default"/>
      </w:rPr>
    </w:lvl>
    <w:lvl w:ilvl="7">
      <w:start w:val="1"/>
      <w:numFmt w:val="decimal"/>
      <w:lvlText w:val="%1.%2.%3.%4.%5.%6.%7.%8."/>
      <w:lvlJc w:val="left"/>
      <w:pPr>
        <w:tabs>
          <w:tab w:val="num" w:pos="10243"/>
        </w:tabs>
        <w:ind w:left="6427" w:hanging="1224"/>
      </w:pPr>
      <w:rPr>
        <w:rFonts w:cs="Times New Roman" w:hint="default"/>
      </w:rPr>
    </w:lvl>
    <w:lvl w:ilvl="8">
      <w:start w:val="1"/>
      <w:numFmt w:val="decimal"/>
      <w:lvlText w:val="%1.%2.%3.%4.%5.%6.%7.%8.%9."/>
      <w:lvlJc w:val="left"/>
      <w:pPr>
        <w:tabs>
          <w:tab w:val="num" w:pos="10963"/>
        </w:tabs>
        <w:ind w:left="7003" w:hanging="1440"/>
      </w:pPr>
      <w:rPr>
        <w:rFonts w:cs="Times New Roman" w:hint="default"/>
      </w:rPr>
    </w:lvl>
  </w:abstractNum>
  <w:abstractNum w:abstractNumId="45">
    <w:nsid w:val="6B60145E"/>
    <w:multiLevelType w:val="multilevel"/>
    <w:tmpl w:val="F2321824"/>
    <w:lvl w:ilvl="0">
      <w:start w:val="1"/>
      <w:numFmt w:val="decimal"/>
      <w:suff w:val="space"/>
      <w:lvlText w:val="%1."/>
      <w:lvlJc w:val="left"/>
      <w:pPr>
        <w:ind w:left="3043" w:hanging="2476"/>
      </w:pPr>
      <w:rPr>
        <w:rFonts w:cs="Times New Roman" w:hint="default"/>
      </w:rPr>
    </w:lvl>
    <w:lvl w:ilvl="1">
      <w:start w:val="1"/>
      <w:numFmt w:val="decimal"/>
      <w:isLgl/>
      <w:suff w:val="space"/>
      <w:lvlText w:val="%1.%2."/>
      <w:lvlJc w:val="left"/>
      <w:pPr>
        <w:ind w:left="3475" w:hanging="2341"/>
      </w:pPr>
      <w:rPr>
        <w:rFonts w:cs="Times New Roman" w:hint="default"/>
      </w:rPr>
    </w:lvl>
    <w:lvl w:ilvl="2">
      <w:start w:val="1"/>
      <w:numFmt w:val="decimal"/>
      <w:isLgl/>
      <w:suff w:val="space"/>
      <w:lvlText w:val="%1.%2.%3."/>
      <w:lvlJc w:val="left"/>
      <w:pPr>
        <w:ind w:left="3907" w:hanging="2206"/>
      </w:pPr>
      <w:rPr>
        <w:rFonts w:cs="Times New Roman" w:hint="default"/>
      </w:rPr>
    </w:lvl>
    <w:lvl w:ilvl="3">
      <w:start w:val="1"/>
      <w:numFmt w:val="lowerLetter"/>
      <w:suff w:val="space"/>
      <w:lvlText w:val="%1.%2.%3.%4."/>
      <w:lvlJc w:val="left"/>
      <w:pPr>
        <w:ind w:left="4411" w:hanging="2143"/>
      </w:pPr>
      <w:rPr>
        <w:rFonts w:cs="Times New Roman" w:hint="default"/>
      </w:rPr>
    </w:lvl>
    <w:lvl w:ilvl="4">
      <w:start w:val="1"/>
      <w:numFmt w:val="decimal"/>
      <w:lvlText w:val="%1.%2.%3.%4.%5."/>
      <w:lvlJc w:val="left"/>
      <w:pPr>
        <w:tabs>
          <w:tab w:val="num" w:pos="5203"/>
        </w:tabs>
        <w:ind w:left="4915" w:hanging="792"/>
      </w:pPr>
      <w:rPr>
        <w:rFonts w:cs="Times New Roman" w:hint="default"/>
      </w:rPr>
    </w:lvl>
    <w:lvl w:ilvl="5">
      <w:start w:val="1"/>
      <w:numFmt w:val="decimal"/>
      <w:lvlText w:val="%1.%2.%3.%4.%5.%6."/>
      <w:lvlJc w:val="left"/>
      <w:pPr>
        <w:tabs>
          <w:tab w:val="num" w:pos="8083"/>
        </w:tabs>
        <w:ind w:left="5419" w:hanging="936"/>
      </w:pPr>
      <w:rPr>
        <w:rFonts w:cs="Times New Roman" w:hint="default"/>
      </w:rPr>
    </w:lvl>
    <w:lvl w:ilvl="6">
      <w:start w:val="1"/>
      <w:numFmt w:val="decimal"/>
      <w:lvlText w:val="%1.%2.%3.%4.%5.%6.%7."/>
      <w:lvlJc w:val="left"/>
      <w:pPr>
        <w:tabs>
          <w:tab w:val="num" w:pos="9163"/>
        </w:tabs>
        <w:ind w:left="5923" w:hanging="1080"/>
      </w:pPr>
      <w:rPr>
        <w:rFonts w:cs="Times New Roman" w:hint="default"/>
      </w:rPr>
    </w:lvl>
    <w:lvl w:ilvl="7">
      <w:start w:val="1"/>
      <w:numFmt w:val="decimal"/>
      <w:lvlText w:val="%1.%2.%3.%4.%5.%6.%7.%8."/>
      <w:lvlJc w:val="left"/>
      <w:pPr>
        <w:tabs>
          <w:tab w:val="num" w:pos="10243"/>
        </w:tabs>
        <w:ind w:left="6427" w:hanging="1224"/>
      </w:pPr>
      <w:rPr>
        <w:rFonts w:cs="Times New Roman" w:hint="default"/>
      </w:rPr>
    </w:lvl>
    <w:lvl w:ilvl="8">
      <w:start w:val="1"/>
      <w:numFmt w:val="decimal"/>
      <w:lvlText w:val="%1.%2.%3.%4.%5.%6.%7.%8.%9."/>
      <w:lvlJc w:val="left"/>
      <w:pPr>
        <w:tabs>
          <w:tab w:val="num" w:pos="10963"/>
        </w:tabs>
        <w:ind w:left="7003" w:hanging="1440"/>
      </w:pPr>
      <w:rPr>
        <w:rFonts w:cs="Times New Roman" w:hint="default"/>
      </w:rPr>
    </w:lvl>
  </w:abstractNum>
  <w:abstractNum w:abstractNumId="46">
    <w:nsid w:val="6E5626F7"/>
    <w:multiLevelType w:val="hybridMultilevel"/>
    <w:tmpl w:val="2878FE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nsid w:val="6F183CA6"/>
    <w:multiLevelType w:val="multilevel"/>
    <w:tmpl w:val="F2321824"/>
    <w:lvl w:ilvl="0">
      <w:start w:val="1"/>
      <w:numFmt w:val="decimal"/>
      <w:suff w:val="space"/>
      <w:lvlText w:val="%1."/>
      <w:lvlJc w:val="left"/>
      <w:pPr>
        <w:ind w:left="3043" w:hanging="2476"/>
      </w:pPr>
      <w:rPr>
        <w:rFonts w:cs="Times New Roman" w:hint="default"/>
      </w:rPr>
    </w:lvl>
    <w:lvl w:ilvl="1">
      <w:start w:val="1"/>
      <w:numFmt w:val="decimal"/>
      <w:isLgl/>
      <w:suff w:val="space"/>
      <w:lvlText w:val="%1.%2."/>
      <w:lvlJc w:val="left"/>
      <w:pPr>
        <w:ind w:left="3475" w:hanging="2341"/>
      </w:pPr>
      <w:rPr>
        <w:rFonts w:cs="Times New Roman" w:hint="default"/>
      </w:rPr>
    </w:lvl>
    <w:lvl w:ilvl="2">
      <w:start w:val="1"/>
      <w:numFmt w:val="decimal"/>
      <w:isLgl/>
      <w:suff w:val="space"/>
      <w:lvlText w:val="%1.%2.%3."/>
      <w:lvlJc w:val="left"/>
      <w:pPr>
        <w:ind w:left="3907" w:hanging="2206"/>
      </w:pPr>
      <w:rPr>
        <w:rFonts w:cs="Times New Roman" w:hint="default"/>
      </w:rPr>
    </w:lvl>
    <w:lvl w:ilvl="3">
      <w:start w:val="1"/>
      <w:numFmt w:val="lowerLetter"/>
      <w:suff w:val="space"/>
      <w:lvlText w:val="%1.%2.%3.%4."/>
      <w:lvlJc w:val="left"/>
      <w:pPr>
        <w:ind w:left="4411" w:hanging="2143"/>
      </w:pPr>
      <w:rPr>
        <w:rFonts w:cs="Times New Roman" w:hint="default"/>
      </w:rPr>
    </w:lvl>
    <w:lvl w:ilvl="4">
      <w:start w:val="1"/>
      <w:numFmt w:val="decimal"/>
      <w:lvlText w:val="%1.%2.%3.%4.%5."/>
      <w:lvlJc w:val="left"/>
      <w:pPr>
        <w:tabs>
          <w:tab w:val="num" w:pos="5203"/>
        </w:tabs>
        <w:ind w:left="4915" w:hanging="792"/>
      </w:pPr>
      <w:rPr>
        <w:rFonts w:cs="Times New Roman" w:hint="default"/>
      </w:rPr>
    </w:lvl>
    <w:lvl w:ilvl="5">
      <w:start w:val="1"/>
      <w:numFmt w:val="decimal"/>
      <w:lvlText w:val="%1.%2.%3.%4.%5.%6."/>
      <w:lvlJc w:val="left"/>
      <w:pPr>
        <w:tabs>
          <w:tab w:val="num" w:pos="8083"/>
        </w:tabs>
        <w:ind w:left="5419" w:hanging="936"/>
      </w:pPr>
      <w:rPr>
        <w:rFonts w:cs="Times New Roman" w:hint="default"/>
      </w:rPr>
    </w:lvl>
    <w:lvl w:ilvl="6">
      <w:start w:val="1"/>
      <w:numFmt w:val="decimal"/>
      <w:lvlText w:val="%1.%2.%3.%4.%5.%6.%7."/>
      <w:lvlJc w:val="left"/>
      <w:pPr>
        <w:tabs>
          <w:tab w:val="num" w:pos="9163"/>
        </w:tabs>
        <w:ind w:left="5923" w:hanging="1080"/>
      </w:pPr>
      <w:rPr>
        <w:rFonts w:cs="Times New Roman" w:hint="default"/>
      </w:rPr>
    </w:lvl>
    <w:lvl w:ilvl="7">
      <w:start w:val="1"/>
      <w:numFmt w:val="decimal"/>
      <w:lvlText w:val="%1.%2.%3.%4.%5.%6.%7.%8."/>
      <w:lvlJc w:val="left"/>
      <w:pPr>
        <w:tabs>
          <w:tab w:val="num" w:pos="10243"/>
        </w:tabs>
        <w:ind w:left="6427" w:hanging="1224"/>
      </w:pPr>
      <w:rPr>
        <w:rFonts w:cs="Times New Roman" w:hint="default"/>
      </w:rPr>
    </w:lvl>
    <w:lvl w:ilvl="8">
      <w:start w:val="1"/>
      <w:numFmt w:val="decimal"/>
      <w:lvlText w:val="%1.%2.%3.%4.%5.%6.%7.%8.%9."/>
      <w:lvlJc w:val="left"/>
      <w:pPr>
        <w:tabs>
          <w:tab w:val="num" w:pos="10963"/>
        </w:tabs>
        <w:ind w:left="7003" w:hanging="1440"/>
      </w:pPr>
      <w:rPr>
        <w:rFonts w:cs="Times New Roman" w:hint="default"/>
      </w:rPr>
    </w:lvl>
  </w:abstractNum>
  <w:abstractNum w:abstractNumId="48">
    <w:nsid w:val="6FB83D83"/>
    <w:multiLevelType w:val="multilevel"/>
    <w:tmpl w:val="F9E6AE34"/>
    <w:lvl w:ilvl="0">
      <w:start w:val="5"/>
      <w:numFmt w:val="decimal"/>
      <w:lvlText w:val="%1"/>
      <w:lvlJc w:val="left"/>
      <w:pPr>
        <w:tabs>
          <w:tab w:val="num" w:pos="405"/>
        </w:tabs>
        <w:ind w:left="405" w:hanging="405"/>
      </w:pPr>
      <w:rPr>
        <w:rFonts w:cs="Times New Roman" w:hint="default"/>
      </w:rPr>
    </w:lvl>
    <w:lvl w:ilvl="1">
      <w:start w:val="4"/>
      <w:numFmt w:val="decimal"/>
      <w:lvlText w:val="%1.%2"/>
      <w:lvlJc w:val="left"/>
      <w:pPr>
        <w:tabs>
          <w:tab w:val="num" w:pos="1255"/>
        </w:tabs>
        <w:ind w:left="1255" w:hanging="405"/>
      </w:pPr>
      <w:rPr>
        <w:rFonts w:cs="Times New Roman" w:hint="default"/>
      </w:rPr>
    </w:lvl>
    <w:lvl w:ilvl="2">
      <w:start w:val="1"/>
      <w:numFmt w:val="decimal"/>
      <w:lvlText w:val="%1.%2.%3"/>
      <w:lvlJc w:val="left"/>
      <w:pPr>
        <w:tabs>
          <w:tab w:val="num" w:pos="2420"/>
        </w:tabs>
        <w:ind w:left="2420" w:hanging="720"/>
      </w:pPr>
      <w:rPr>
        <w:rFonts w:cs="Times New Roman" w:hint="default"/>
      </w:rPr>
    </w:lvl>
    <w:lvl w:ilvl="3">
      <w:start w:val="1"/>
      <w:numFmt w:val="lowerLetter"/>
      <w:lvlText w:val="%1.%2.%3.%4"/>
      <w:lvlJc w:val="left"/>
      <w:pPr>
        <w:tabs>
          <w:tab w:val="num" w:pos="3270"/>
        </w:tabs>
        <w:ind w:left="3270" w:hanging="720"/>
      </w:pPr>
      <w:rPr>
        <w:rFonts w:cs="Times New Roman" w:hint="default"/>
      </w:rPr>
    </w:lvl>
    <w:lvl w:ilvl="4">
      <w:start w:val="1"/>
      <w:numFmt w:val="decimal"/>
      <w:lvlText w:val="%1.%2.%3.%4.%5"/>
      <w:lvlJc w:val="left"/>
      <w:pPr>
        <w:tabs>
          <w:tab w:val="num" w:pos="4480"/>
        </w:tabs>
        <w:ind w:left="4480" w:hanging="1080"/>
      </w:pPr>
      <w:rPr>
        <w:rFonts w:cs="Times New Roman" w:hint="default"/>
      </w:rPr>
    </w:lvl>
    <w:lvl w:ilvl="5">
      <w:start w:val="1"/>
      <w:numFmt w:val="decimal"/>
      <w:lvlText w:val="%1.%2.%3.%4.%5.%6"/>
      <w:lvlJc w:val="left"/>
      <w:pPr>
        <w:tabs>
          <w:tab w:val="num" w:pos="5330"/>
        </w:tabs>
        <w:ind w:left="5330" w:hanging="1080"/>
      </w:pPr>
      <w:rPr>
        <w:rFonts w:cs="Times New Roman" w:hint="default"/>
      </w:rPr>
    </w:lvl>
    <w:lvl w:ilvl="6">
      <w:start w:val="1"/>
      <w:numFmt w:val="decimal"/>
      <w:lvlText w:val="%1.%2.%3.%4.%5.%6.%7"/>
      <w:lvlJc w:val="left"/>
      <w:pPr>
        <w:tabs>
          <w:tab w:val="num" w:pos="6180"/>
        </w:tabs>
        <w:ind w:left="6180" w:hanging="1080"/>
      </w:pPr>
      <w:rPr>
        <w:rFonts w:cs="Times New Roman" w:hint="default"/>
      </w:rPr>
    </w:lvl>
    <w:lvl w:ilvl="7">
      <w:start w:val="1"/>
      <w:numFmt w:val="decimal"/>
      <w:lvlText w:val="%1.%2.%3.%4.%5.%6.%7.%8"/>
      <w:lvlJc w:val="left"/>
      <w:pPr>
        <w:tabs>
          <w:tab w:val="num" w:pos="7390"/>
        </w:tabs>
        <w:ind w:left="7390" w:hanging="1440"/>
      </w:pPr>
      <w:rPr>
        <w:rFonts w:cs="Times New Roman" w:hint="default"/>
      </w:rPr>
    </w:lvl>
    <w:lvl w:ilvl="8">
      <w:start w:val="1"/>
      <w:numFmt w:val="decimal"/>
      <w:lvlText w:val="%1.%2.%3.%4.%5.%6.%7.%8.%9"/>
      <w:lvlJc w:val="left"/>
      <w:pPr>
        <w:tabs>
          <w:tab w:val="num" w:pos="8240"/>
        </w:tabs>
        <w:ind w:left="8240" w:hanging="1440"/>
      </w:pPr>
      <w:rPr>
        <w:rFonts w:cs="Times New Roman" w:hint="default"/>
      </w:rPr>
    </w:lvl>
  </w:abstractNum>
  <w:abstractNum w:abstractNumId="49">
    <w:nsid w:val="747D3248"/>
    <w:multiLevelType w:val="hybridMultilevel"/>
    <w:tmpl w:val="198A492A"/>
    <w:lvl w:ilvl="0" w:tplc="8C204320">
      <w:start w:val="1"/>
      <w:numFmt w:val="bullet"/>
      <w:lvlText w:val=""/>
      <w:lvlJc w:val="left"/>
      <w:pPr>
        <w:tabs>
          <w:tab w:val="num" w:pos="1429"/>
        </w:tabs>
        <w:ind w:left="1429" w:hanging="360"/>
      </w:pPr>
      <w:rPr>
        <w:rFonts w:ascii="Wingdings" w:hAnsi="Wingdings" w:hint="default"/>
        <w:sz w:val="16"/>
      </w:rPr>
    </w:lvl>
    <w:lvl w:ilvl="1" w:tplc="2D823FF4">
      <w:numFmt w:val="bullet"/>
      <w:lvlText w:val="-"/>
      <w:lvlJc w:val="left"/>
      <w:pPr>
        <w:tabs>
          <w:tab w:val="num" w:pos="2149"/>
        </w:tabs>
        <w:ind w:left="2149" w:hanging="360"/>
      </w:pPr>
      <w:rPr>
        <w:rFonts w:ascii="Gill Sans MT" w:eastAsia="MS Mincho" w:hAnsi="Gill Sans MT" w:hint="default"/>
      </w:rPr>
    </w:lvl>
    <w:lvl w:ilvl="2" w:tplc="040C0005">
      <w:start w:val="1"/>
      <w:numFmt w:val="bullet"/>
      <w:lvlText w:val=""/>
      <w:lvlJc w:val="left"/>
      <w:pPr>
        <w:tabs>
          <w:tab w:val="num" w:pos="2869"/>
        </w:tabs>
        <w:ind w:left="2869" w:hanging="360"/>
      </w:pPr>
      <w:rPr>
        <w:rFonts w:ascii="Wingdings" w:hAnsi="Wingdings" w:hint="default"/>
      </w:rPr>
    </w:lvl>
    <w:lvl w:ilvl="3" w:tplc="9DE85546">
      <w:start w:val="1"/>
      <w:numFmt w:val="bullet"/>
      <w:lvlText w:val=""/>
      <w:lvlJc w:val="left"/>
      <w:pPr>
        <w:tabs>
          <w:tab w:val="num" w:pos="927"/>
        </w:tabs>
        <w:ind w:left="567"/>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50">
    <w:nsid w:val="7583043E"/>
    <w:multiLevelType w:val="multilevel"/>
    <w:tmpl w:val="F2321824"/>
    <w:lvl w:ilvl="0">
      <w:start w:val="1"/>
      <w:numFmt w:val="decimal"/>
      <w:suff w:val="space"/>
      <w:lvlText w:val="%1."/>
      <w:lvlJc w:val="left"/>
      <w:pPr>
        <w:ind w:left="3043" w:hanging="2476"/>
      </w:pPr>
      <w:rPr>
        <w:rFonts w:cs="Times New Roman" w:hint="default"/>
      </w:rPr>
    </w:lvl>
    <w:lvl w:ilvl="1">
      <w:start w:val="1"/>
      <w:numFmt w:val="decimal"/>
      <w:isLgl/>
      <w:suff w:val="space"/>
      <w:lvlText w:val="%1.%2."/>
      <w:lvlJc w:val="left"/>
      <w:pPr>
        <w:ind w:left="3475" w:hanging="2341"/>
      </w:pPr>
      <w:rPr>
        <w:rFonts w:cs="Times New Roman" w:hint="default"/>
      </w:rPr>
    </w:lvl>
    <w:lvl w:ilvl="2">
      <w:start w:val="1"/>
      <w:numFmt w:val="decimal"/>
      <w:isLgl/>
      <w:suff w:val="space"/>
      <w:lvlText w:val="%1.%2.%3."/>
      <w:lvlJc w:val="left"/>
      <w:pPr>
        <w:ind w:left="3907" w:hanging="2206"/>
      </w:pPr>
      <w:rPr>
        <w:rFonts w:cs="Times New Roman" w:hint="default"/>
      </w:rPr>
    </w:lvl>
    <w:lvl w:ilvl="3">
      <w:start w:val="1"/>
      <w:numFmt w:val="lowerLetter"/>
      <w:suff w:val="space"/>
      <w:lvlText w:val="%1.%2.%3.%4."/>
      <w:lvlJc w:val="left"/>
      <w:pPr>
        <w:ind w:left="4411" w:hanging="2143"/>
      </w:pPr>
      <w:rPr>
        <w:rFonts w:cs="Times New Roman" w:hint="default"/>
      </w:rPr>
    </w:lvl>
    <w:lvl w:ilvl="4">
      <w:start w:val="1"/>
      <w:numFmt w:val="decimal"/>
      <w:lvlText w:val="%1.%2.%3.%4.%5."/>
      <w:lvlJc w:val="left"/>
      <w:pPr>
        <w:tabs>
          <w:tab w:val="num" w:pos="5203"/>
        </w:tabs>
        <w:ind w:left="4915" w:hanging="792"/>
      </w:pPr>
      <w:rPr>
        <w:rFonts w:cs="Times New Roman" w:hint="default"/>
      </w:rPr>
    </w:lvl>
    <w:lvl w:ilvl="5">
      <w:start w:val="1"/>
      <w:numFmt w:val="decimal"/>
      <w:lvlText w:val="%1.%2.%3.%4.%5.%6."/>
      <w:lvlJc w:val="left"/>
      <w:pPr>
        <w:tabs>
          <w:tab w:val="num" w:pos="8083"/>
        </w:tabs>
        <w:ind w:left="5419" w:hanging="936"/>
      </w:pPr>
      <w:rPr>
        <w:rFonts w:cs="Times New Roman" w:hint="default"/>
      </w:rPr>
    </w:lvl>
    <w:lvl w:ilvl="6">
      <w:start w:val="1"/>
      <w:numFmt w:val="decimal"/>
      <w:lvlText w:val="%1.%2.%3.%4.%5.%6.%7."/>
      <w:lvlJc w:val="left"/>
      <w:pPr>
        <w:tabs>
          <w:tab w:val="num" w:pos="9163"/>
        </w:tabs>
        <w:ind w:left="5923" w:hanging="1080"/>
      </w:pPr>
      <w:rPr>
        <w:rFonts w:cs="Times New Roman" w:hint="default"/>
      </w:rPr>
    </w:lvl>
    <w:lvl w:ilvl="7">
      <w:start w:val="1"/>
      <w:numFmt w:val="decimal"/>
      <w:lvlText w:val="%1.%2.%3.%4.%5.%6.%7.%8."/>
      <w:lvlJc w:val="left"/>
      <w:pPr>
        <w:tabs>
          <w:tab w:val="num" w:pos="10243"/>
        </w:tabs>
        <w:ind w:left="6427" w:hanging="1224"/>
      </w:pPr>
      <w:rPr>
        <w:rFonts w:cs="Times New Roman" w:hint="default"/>
      </w:rPr>
    </w:lvl>
    <w:lvl w:ilvl="8">
      <w:start w:val="1"/>
      <w:numFmt w:val="decimal"/>
      <w:lvlText w:val="%1.%2.%3.%4.%5.%6.%7.%8.%9."/>
      <w:lvlJc w:val="left"/>
      <w:pPr>
        <w:tabs>
          <w:tab w:val="num" w:pos="10963"/>
        </w:tabs>
        <w:ind w:left="7003" w:hanging="1440"/>
      </w:pPr>
      <w:rPr>
        <w:rFonts w:cs="Times New Roman" w:hint="default"/>
      </w:rPr>
    </w:lvl>
  </w:abstractNum>
  <w:abstractNum w:abstractNumId="51">
    <w:nsid w:val="798358BF"/>
    <w:multiLevelType w:val="multilevel"/>
    <w:tmpl w:val="E938BBAA"/>
    <w:name w:val="TdeM33"/>
    <w:lvl w:ilvl="0">
      <w:start w:val="1"/>
      <w:numFmt w:val="decimal"/>
      <w:lvlText w:val="%1."/>
      <w:lvlJc w:val="left"/>
      <w:pPr>
        <w:tabs>
          <w:tab w:val="num" w:pos="360"/>
        </w:tabs>
        <w:ind w:hanging="360"/>
      </w:pPr>
      <w:rPr>
        <w:rFonts w:cs="Times New Roman" w:hint="default"/>
      </w:rPr>
    </w:lvl>
    <w:lvl w:ilvl="1">
      <w:start w:val="1"/>
      <w:numFmt w:val="decimal"/>
      <w:lvlText w:val="%1.%2."/>
      <w:lvlJc w:val="left"/>
      <w:pPr>
        <w:tabs>
          <w:tab w:val="num" w:pos="432"/>
        </w:tabs>
        <w:ind w:left="432" w:hanging="432"/>
      </w:pPr>
      <w:rPr>
        <w:rFonts w:cs="Times New Roman" w:hint="default"/>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3240"/>
        </w:tabs>
        <w:ind w:left="1368" w:hanging="648"/>
      </w:pPr>
      <w:rPr>
        <w:rFonts w:cs="Times New Roman" w:hint="default"/>
      </w:rPr>
    </w:lvl>
    <w:lvl w:ilvl="4">
      <w:start w:val="1"/>
      <w:numFmt w:val="decimal"/>
      <w:lvlText w:val="%1.%2.%3.%4.%5."/>
      <w:lvlJc w:val="left"/>
      <w:pPr>
        <w:tabs>
          <w:tab w:val="num" w:pos="4320"/>
        </w:tabs>
        <w:ind w:left="1872" w:hanging="792"/>
      </w:pPr>
      <w:rPr>
        <w:rFonts w:cs="Times New Roman" w:hint="default"/>
      </w:rPr>
    </w:lvl>
    <w:lvl w:ilvl="5">
      <w:start w:val="1"/>
      <w:numFmt w:val="decimal"/>
      <w:lvlText w:val="%1.%2.%3.%4.%5.%6."/>
      <w:lvlJc w:val="left"/>
      <w:pPr>
        <w:tabs>
          <w:tab w:val="num" w:pos="5040"/>
        </w:tabs>
        <w:ind w:left="2376" w:hanging="936"/>
      </w:pPr>
      <w:rPr>
        <w:rFonts w:cs="Times New Roman" w:hint="default"/>
      </w:rPr>
    </w:lvl>
    <w:lvl w:ilvl="6">
      <w:start w:val="1"/>
      <w:numFmt w:val="decimal"/>
      <w:lvlText w:val="%1.%2.%3.%4.%5.%6.%7."/>
      <w:lvlJc w:val="left"/>
      <w:pPr>
        <w:tabs>
          <w:tab w:val="num" w:pos="6120"/>
        </w:tabs>
        <w:ind w:left="2880" w:hanging="1080"/>
      </w:pPr>
      <w:rPr>
        <w:rFonts w:cs="Times New Roman" w:hint="default"/>
      </w:rPr>
    </w:lvl>
    <w:lvl w:ilvl="7">
      <w:start w:val="1"/>
      <w:numFmt w:val="decimal"/>
      <w:lvlText w:val="%1.%2.%3.%4.%5.%6.%7.%8."/>
      <w:lvlJc w:val="left"/>
      <w:pPr>
        <w:tabs>
          <w:tab w:val="num" w:pos="7200"/>
        </w:tabs>
        <w:ind w:left="3384" w:hanging="1224"/>
      </w:pPr>
      <w:rPr>
        <w:rFonts w:cs="Times New Roman" w:hint="default"/>
      </w:rPr>
    </w:lvl>
    <w:lvl w:ilvl="8">
      <w:start w:val="1"/>
      <w:numFmt w:val="decimal"/>
      <w:lvlText w:val="%1.%2.%3.%4.%5.%6.%7.%8.%9."/>
      <w:lvlJc w:val="left"/>
      <w:pPr>
        <w:tabs>
          <w:tab w:val="num" w:pos="7920"/>
        </w:tabs>
        <w:ind w:left="3960" w:hanging="1440"/>
      </w:pPr>
      <w:rPr>
        <w:rFonts w:cs="Times New Roman" w:hint="default"/>
      </w:rPr>
    </w:lvl>
  </w:abstractNum>
  <w:abstractNum w:abstractNumId="52">
    <w:nsid w:val="7AB8400D"/>
    <w:multiLevelType w:val="multilevel"/>
    <w:tmpl w:val="F2321824"/>
    <w:lvl w:ilvl="0">
      <w:start w:val="1"/>
      <w:numFmt w:val="decimal"/>
      <w:suff w:val="space"/>
      <w:lvlText w:val="%1."/>
      <w:lvlJc w:val="left"/>
      <w:pPr>
        <w:ind w:left="3043" w:hanging="2476"/>
      </w:pPr>
      <w:rPr>
        <w:rFonts w:cs="Times New Roman" w:hint="default"/>
      </w:rPr>
    </w:lvl>
    <w:lvl w:ilvl="1">
      <w:start w:val="1"/>
      <w:numFmt w:val="decimal"/>
      <w:isLgl/>
      <w:suff w:val="space"/>
      <w:lvlText w:val="%1.%2."/>
      <w:lvlJc w:val="left"/>
      <w:pPr>
        <w:ind w:left="3475" w:hanging="2341"/>
      </w:pPr>
      <w:rPr>
        <w:rFonts w:cs="Times New Roman" w:hint="default"/>
      </w:rPr>
    </w:lvl>
    <w:lvl w:ilvl="2">
      <w:start w:val="1"/>
      <w:numFmt w:val="decimal"/>
      <w:isLgl/>
      <w:suff w:val="space"/>
      <w:lvlText w:val="%1.%2.%3."/>
      <w:lvlJc w:val="left"/>
      <w:pPr>
        <w:ind w:left="3907" w:hanging="2206"/>
      </w:pPr>
      <w:rPr>
        <w:rFonts w:cs="Times New Roman" w:hint="default"/>
      </w:rPr>
    </w:lvl>
    <w:lvl w:ilvl="3">
      <w:start w:val="1"/>
      <w:numFmt w:val="lowerLetter"/>
      <w:suff w:val="space"/>
      <w:lvlText w:val="%1.%2.%3.%4."/>
      <w:lvlJc w:val="left"/>
      <w:pPr>
        <w:ind w:left="4411" w:hanging="2143"/>
      </w:pPr>
      <w:rPr>
        <w:rFonts w:cs="Times New Roman" w:hint="default"/>
      </w:rPr>
    </w:lvl>
    <w:lvl w:ilvl="4">
      <w:start w:val="1"/>
      <w:numFmt w:val="decimal"/>
      <w:lvlText w:val="%1.%2.%3.%4.%5."/>
      <w:lvlJc w:val="left"/>
      <w:pPr>
        <w:tabs>
          <w:tab w:val="num" w:pos="5203"/>
        </w:tabs>
        <w:ind w:left="4915" w:hanging="792"/>
      </w:pPr>
      <w:rPr>
        <w:rFonts w:cs="Times New Roman" w:hint="default"/>
      </w:rPr>
    </w:lvl>
    <w:lvl w:ilvl="5">
      <w:start w:val="1"/>
      <w:numFmt w:val="decimal"/>
      <w:lvlText w:val="%1.%2.%3.%4.%5.%6."/>
      <w:lvlJc w:val="left"/>
      <w:pPr>
        <w:tabs>
          <w:tab w:val="num" w:pos="8083"/>
        </w:tabs>
        <w:ind w:left="5419" w:hanging="936"/>
      </w:pPr>
      <w:rPr>
        <w:rFonts w:cs="Times New Roman" w:hint="default"/>
      </w:rPr>
    </w:lvl>
    <w:lvl w:ilvl="6">
      <w:start w:val="1"/>
      <w:numFmt w:val="decimal"/>
      <w:lvlText w:val="%1.%2.%3.%4.%5.%6.%7."/>
      <w:lvlJc w:val="left"/>
      <w:pPr>
        <w:tabs>
          <w:tab w:val="num" w:pos="9163"/>
        </w:tabs>
        <w:ind w:left="5923" w:hanging="1080"/>
      </w:pPr>
      <w:rPr>
        <w:rFonts w:cs="Times New Roman" w:hint="default"/>
      </w:rPr>
    </w:lvl>
    <w:lvl w:ilvl="7">
      <w:start w:val="1"/>
      <w:numFmt w:val="decimal"/>
      <w:lvlText w:val="%1.%2.%3.%4.%5.%6.%7.%8."/>
      <w:lvlJc w:val="left"/>
      <w:pPr>
        <w:tabs>
          <w:tab w:val="num" w:pos="10243"/>
        </w:tabs>
        <w:ind w:left="6427" w:hanging="1224"/>
      </w:pPr>
      <w:rPr>
        <w:rFonts w:cs="Times New Roman" w:hint="default"/>
      </w:rPr>
    </w:lvl>
    <w:lvl w:ilvl="8">
      <w:start w:val="1"/>
      <w:numFmt w:val="decimal"/>
      <w:lvlText w:val="%1.%2.%3.%4.%5.%6.%7.%8.%9."/>
      <w:lvlJc w:val="left"/>
      <w:pPr>
        <w:tabs>
          <w:tab w:val="num" w:pos="10963"/>
        </w:tabs>
        <w:ind w:left="7003" w:hanging="1440"/>
      </w:pPr>
      <w:rPr>
        <w:rFonts w:cs="Times New Roman" w:hint="default"/>
      </w:rPr>
    </w:lvl>
  </w:abstractNum>
  <w:num w:numId="1">
    <w:abstractNumId w:val="4"/>
  </w:num>
  <w:num w:numId="2">
    <w:abstractNumId w:val="3"/>
  </w:num>
  <w:num w:numId="3">
    <w:abstractNumId w:val="42"/>
  </w:num>
  <w:num w:numId="4">
    <w:abstractNumId w:val="21"/>
  </w:num>
  <w:num w:numId="5">
    <w:abstractNumId w:val="8"/>
  </w:num>
  <w:num w:numId="6">
    <w:abstractNumId w:val="16"/>
  </w:num>
  <w:num w:numId="7">
    <w:abstractNumId w:val="49"/>
  </w:num>
  <w:num w:numId="8">
    <w:abstractNumId w:val="10"/>
  </w:num>
  <w:num w:numId="9">
    <w:abstractNumId w:val="25"/>
  </w:num>
  <w:num w:numId="10">
    <w:abstractNumId w:val="41"/>
  </w:num>
  <w:num w:numId="11">
    <w:abstractNumId w:val="34"/>
  </w:num>
  <w:num w:numId="12">
    <w:abstractNumId w:val="46"/>
  </w:num>
  <w:num w:numId="13">
    <w:abstractNumId w:val="2"/>
  </w:num>
  <w:num w:numId="14">
    <w:abstractNumId w:val="30"/>
  </w:num>
  <w:num w:numId="15">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3"/>
  </w:num>
  <w:num w:numId="18">
    <w:abstractNumId w:val="15"/>
  </w:num>
  <w:num w:numId="19">
    <w:abstractNumId w:val="23"/>
  </w:num>
  <w:num w:numId="20">
    <w:abstractNumId w:val="28"/>
  </w:num>
  <w:num w:numId="21">
    <w:abstractNumId w:val="31"/>
  </w:num>
  <w:num w:numId="22">
    <w:abstractNumId w:val="20"/>
  </w:num>
  <w:num w:numId="23">
    <w:abstractNumId w:val="18"/>
  </w:num>
  <w:num w:numId="24">
    <w:abstractNumId w:val="45"/>
  </w:num>
  <w:num w:numId="25">
    <w:abstractNumId w:val="44"/>
  </w:num>
  <w:num w:numId="26">
    <w:abstractNumId w:val="24"/>
  </w:num>
  <w:num w:numId="27">
    <w:abstractNumId w:val="9"/>
  </w:num>
  <w:num w:numId="28">
    <w:abstractNumId w:val="12"/>
  </w:num>
  <w:num w:numId="29">
    <w:abstractNumId w:val="0"/>
  </w:num>
  <w:num w:numId="30">
    <w:abstractNumId w:val="52"/>
  </w:num>
  <w:num w:numId="31">
    <w:abstractNumId w:val="7"/>
  </w:num>
  <w:num w:numId="32">
    <w:abstractNumId w:val="27"/>
  </w:num>
  <w:num w:numId="33">
    <w:abstractNumId w:val="50"/>
  </w:num>
  <w:num w:numId="34">
    <w:abstractNumId w:val="19"/>
  </w:num>
  <w:num w:numId="35">
    <w:abstractNumId w:val="5"/>
  </w:num>
  <w:num w:numId="36">
    <w:abstractNumId w:val="47"/>
  </w:num>
  <w:num w:numId="37">
    <w:abstractNumId w:val="26"/>
  </w:num>
  <w:num w:numId="38">
    <w:abstractNumId w:val="29"/>
  </w:num>
  <w:num w:numId="39">
    <w:abstractNumId w:val="35"/>
  </w:num>
  <w:num w:numId="40">
    <w:abstractNumId w:val="39"/>
  </w:num>
  <w:num w:numId="41">
    <w:abstractNumId w:val="32"/>
  </w:num>
  <w:num w:numId="42">
    <w:abstractNumId w:val="43"/>
  </w:num>
  <w:num w:numId="43">
    <w:abstractNumId w:val="48"/>
  </w:num>
  <w:num w:numId="44">
    <w:abstractNumId w:val="33"/>
  </w:num>
  <w:num w:numId="45">
    <w:abstractNumId w:val="36"/>
  </w:num>
  <w:num w:numId="46">
    <w:abstractNumId w:val="37"/>
  </w:num>
  <w:num w:numId="47">
    <w:abstractNumId w:val="11"/>
  </w:num>
  <w:num w:numId="48">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81"/>
  <w:drawingGridVerticalSpacing w:val="181"/>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
  <w:rsids>
    <w:rsidRoot w:val="006D4C8C"/>
    <w:rsid w:val="00007CFC"/>
    <w:rsid w:val="000257F0"/>
    <w:rsid w:val="00050862"/>
    <w:rsid w:val="000523D6"/>
    <w:rsid w:val="000647A2"/>
    <w:rsid w:val="0007238E"/>
    <w:rsid w:val="00074BFC"/>
    <w:rsid w:val="0009518A"/>
    <w:rsid w:val="000A345A"/>
    <w:rsid w:val="000A76CF"/>
    <w:rsid w:val="000C4092"/>
    <w:rsid w:val="000F3F16"/>
    <w:rsid w:val="000F6F4B"/>
    <w:rsid w:val="0010094E"/>
    <w:rsid w:val="001015A1"/>
    <w:rsid w:val="00102ECF"/>
    <w:rsid w:val="0011482A"/>
    <w:rsid w:val="00120E36"/>
    <w:rsid w:val="00131139"/>
    <w:rsid w:val="001460BE"/>
    <w:rsid w:val="00156F54"/>
    <w:rsid w:val="00170EB4"/>
    <w:rsid w:val="00172023"/>
    <w:rsid w:val="00173E8E"/>
    <w:rsid w:val="0017627C"/>
    <w:rsid w:val="00182030"/>
    <w:rsid w:val="00186520"/>
    <w:rsid w:val="001910A0"/>
    <w:rsid w:val="00194EEB"/>
    <w:rsid w:val="001950B1"/>
    <w:rsid w:val="001B0D22"/>
    <w:rsid w:val="001B7CAC"/>
    <w:rsid w:val="001D72B6"/>
    <w:rsid w:val="001E2BB6"/>
    <w:rsid w:val="001E413F"/>
    <w:rsid w:val="001E47BC"/>
    <w:rsid w:val="001E53E8"/>
    <w:rsid w:val="002052ED"/>
    <w:rsid w:val="00211BCD"/>
    <w:rsid w:val="00212B76"/>
    <w:rsid w:val="00216EFC"/>
    <w:rsid w:val="0021791B"/>
    <w:rsid w:val="002226EF"/>
    <w:rsid w:val="00240A92"/>
    <w:rsid w:val="00242559"/>
    <w:rsid w:val="0024413B"/>
    <w:rsid w:val="00251329"/>
    <w:rsid w:val="00260458"/>
    <w:rsid w:val="00264179"/>
    <w:rsid w:val="00267A27"/>
    <w:rsid w:val="0027108F"/>
    <w:rsid w:val="00272EDD"/>
    <w:rsid w:val="00273B7A"/>
    <w:rsid w:val="00276F55"/>
    <w:rsid w:val="00280627"/>
    <w:rsid w:val="0028066E"/>
    <w:rsid w:val="00280CAB"/>
    <w:rsid w:val="002813C8"/>
    <w:rsid w:val="00296FF9"/>
    <w:rsid w:val="002A03BE"/>
    <w:rsid w:val="002A1CE5"/>
    <w:rsid w:val="002D30DD"/>
    <w:rsid w:val="002E2680"/>
    <w:rsid w:val="002E30E4"/>
    <w:rsid w:val="002E435A"/>
    <w:rsid w:val="002E4766"/>
    <w:rsid w:val="00302680"/>
    <w:rsid w:val="00310A25"/>
    <w:rsid w:val="00313B9C"/>
    <w:rsid w:val="00325E46"/>
    <w:rsid w:val="00330BE8"/>
    <w:rsid w:val="00331B6E"/>
    <w:rsid w:val="00335090"/>
    <w:rsid w:val="0035014A"/>
    <w:rsid w:val="0036143A"/>
    <w:rsid w:val="00381EAC"/>
    <w:rsid w:val="003A1DF9"/>
    <w:rsid w:val="003B31C4"/>
    <w:rsid w:val="003B31F6"/>
    <w:rsid w:val="003B4F25"/>
    <w:rsid w:val="003C4E1C"/>
    <w:rsid w:val="003C5BE2"/>
    <w:rsid w:val="003D3ACA"/>
    <w:rsid w:val="003D441E"/>
    <w:rsid w:val="003E2497"/>
    <w:rsid w:val="003F30F0"/>
    <w:rsid w:val="0040550F"/>
    <w:rsid w:val="0045313E"/>
    <w:rsid w:val="004540A8"/>
    <w:rsid w:val="00455FD7"/>
    <w:rsid w:val="0046415A"/>
    <w:rsid w:val="00475A45"/>
    <w:rsid w:val="00482168"/>
    <w:rsid w:val="004A3CA7"/>
    <w:rsid w:val="004B35C1"/>
    <w:rsid w:val="004B403F"/>
    <w:rsid w:val="004C51A1"/>
    <w:rsid w:val="004E0CAC"/>
    <w:rsid w:val="004F28C0"/>
    <w:rsid w:val="00507380"/>
    <w:rsid w:val="00516147"/>
    <w:rsid w:val="005169B1"/>
    <w:rsid w:val="00547310"/>
    <w:rsid w:val="00547D2D"/>
    <w:rsid w:val="00564CAC"/>
    <w:rsid w:val="00570CBC"/>
    <w:rsid w:val="005753EF"/>
    <w:rsid w:val="00575F03"/>
    <w:rsid w:val="00581D1E"/>
    <w:rsid w:val="0058753C"/>
    <w:rsid w:val="005877E4"/>
    <w:rsid w:val="005A40B3"/>
    <w:rsid w:val="005A793C"/>
    <w:rsid w:val="005D5638"/>
    <w:rsid w:val="005E305F"/>
    <w:rsid w:val="00615C11"/>
    <w:rsid w:val="0061642E"/>
    <w:rsid w:val="00626074"/>
    <w:rsid w:val="00637552"/>
    <w:rsid w:val="006479AE"/>
    <w:rsid w:val="00671B2C"/>
    <w:rsid w:val="00673F96"/>
    <w:rsid w:val="00685923"/>
    <w:rsid w:val="00695BC9"/>
    <w:rsid w:val="006A13FB"/>
    <w:rsid w:val="006A6C36"/>
    <w:rsid w:val="006A6D6F"/>
    <w:rsid w:val="006B28D4"/>
    <w:rsid w:val="006D4C8C"/>
    <w:rsid w:val="006E69A2"/>
    <w:rsid w:val="006F48AA"/>
    <w:rsid w:val="00702CE8"/>
    <w:rsid w:val="00704D43"/>
    <w:rsid w:val="00711D01"/>
    <w:rsid w:val="0071257D"/>
    <w:rsid w:val="0072292B"/>
    <w:rsid w:val="00740E03"/>
    <w:rsid w:val="00784592"/>
    <w:rsid w:val="007A608D"/>
    <w:rsid w:val="007C74BB"/>
    <w:rsid w:val="007D3218"/>
    <w:rsid w:val="007D3586"/>
    <w:rsid w:val="007D6DDA"/>
    <w:rsid w:val="007E6918"/>
    <w:rsid w:val="007E7F7E"/>
    <w:rsid w:val="008014F9"/>
    <w:rsid w:val="00802B7F"/>
    <w:rsid w:val="0081404C"/>
    <w:rsid w:val="00831D8B"/>
    <w:rsid w:val="00840B39"/>
    <w:rsid w:val="00841E24"/>
    <w:rsid w:val="008637D1"/>
    <w:rsid w:val="00873D00"/>
    <w:rsid w:val="008856C5"/>
    <w:rsid w:val="00886296"/>
    <w:rsid w:val="00896284"/>
    <w:rsid w:val="00897E15"/>
    <w:rsid w:val="008A43DE"/>
    <w:rsid w:val="008A5CDD"/>
    <w:rsid w:val="008B16D0"/>
    <w:rsid w:val="008C4AA6"/>
    <w:rsid w:val="008D5DD5"/>
    <w:rsid w:val="008D5F11"/>
    <w:rsid w:val="008F288A"/>
    <w:rsid w:val="00904B07"/>
    <w:rsid w:val="00905612"/>
    <w:rsid w:val="00910223"/>
    <w:rsid w:val="00922BC3"/>
    <w:rsid w:val="00927F0F"/>
    <w:rsid w:val="00933F1A"/>
    <w:rsid w:val="00951733"/>
    <w:rsid w:val="009607FD"/>
    <w:rsid w:val="00966EBF"/>
    <w:rsid w:val="00976D6B"/>
    <w:rsid w:val="00995885"/>
    <w:rsid w:val="009B3F8B"/>
    <w:rsid w:val="009C1162"/>
    <w:rsid w:val="009C3205"/>
    <w:rsid w:val="00A00C26"/>
    <w:rsid w:val="00A06A55"/>
    <w:rsid w:val="00A45083"/>
    <w:rsid w:val="00A509A2"/>
    <w:rsid w:val="00A5337A"/>
    <w:rsid w:val="00A63B96"/>
    <w:rsid w:val="00A7274F"/>
    <w:rsid w:val="00A7537A"/>
    <w:rsid w:val="00A7553A"/>
    <w:rsid w:val="00A90DFF"/>
    <w:rsid w:val="00A94811"/>
    <w:rsid w:val="00A96DF8"/>
    <w:rsid w:val="00AB3034"/>
    <w:rsid w:val="00AC2381"/>
    <w:rsid w:val="00AD1815"/>
    <w:rsid w:val="00AD2FA5"/>
    <w:rsid w:val="00AE51A9"/>
    <w:rsid w:val="00AF1BD3"/>
    <w:rsid w:val="00AF5295"/>
    <w:rsid w:val="00AF6DAA"/>
    <w:rsid w:val="00B12791"/>
    <w:rsid w:val="00B415A8"/>
    <w:rsid w:val="00B74077"/>
    <w:rsid w:val="00B83EE7"/>
    <w:rsid w:val="00B866D8"/>
    <w:rsid w:val="00BC1878"/>
    <w:rsid w:val="00BE0AD1"/>
    <w:rsid w:val="00C00A01"/>
    <w:rsid w:val="00C1757C"/>
    <w:rsid w:val="00C25A5B"/>
    <w:rsid w:val="00C45946"/>
    <w:rsid w:val="00C45B01"/>
    <w:rsid w:val="00C605DD"/>
    <w:rsid w:val="00C63C08"/>
    <w:rsid w:val="00C73484"/>
    <w:rsid w:val="00C7576F"/>
    <w:rsid w:val="00C853B5"/>
    <w:rsid w:val="00CA7779"/>
    <w:rsid w:val="00CE1940"/>
    <w:rsid w:val="00CF0A92"/>
    <w:rsid w:val="00D06D6E"/>
    <w:rsid w:val="00D10EB8"/>
    <w:rsid w:val="00D27DD1"/>
    <w:rsid w:val="00D339CA"/>
    <w:rsid w:val="00D424F7"/>
    <w:rsid w:val="00D66FB4"/>
    <w:rsid w:val="00D72EA9"/>
    <w:rsid w:val="00D93CAD"/>
    <w:rsid w:val="00DA1190"/>
    <w:rsid w:val="00DB3DB8"/>
    <w:rsid w:val="00DB6550"/>
    <w:rsid w:val="00DC14CE"/>
    <w:rsid w:val="00E02BAB"/>
    <w:rsid w:val="00E067E8"/>
    <w:rsid w:val="00E27F34"/>
    <w:rsid w:val="00E35A6F"/>
    <w:rsid w:val="00E418EB"/>
    <w:rsid w:val="00E72D24"/>
    <w:rsid w:val="00E81CC3"/>
    <w:rsid w:val="00E92862"/>
    <w:rsid w:val="00EB2F2B"/>
    <w:rsid w:val="00ED76F2"/>
    <w:rsid w:val="00EE12ED"/>
    <w:rsid w:val="00EE53C1"/>
    <w:rsid w:val="00F10513"/>
    <w:rsid w:val="00F23775"/>
    <w:rsid w:val="00F53A94"/>
    <w:rsid w:val="00F61DEE"/>
    <w:rsid w:val="00F81BC9"/>
    <w:rsid w:val="00F84920"/>
    <w:rsid w:val="00F87407"/>
    <w:rsid w:val="00FB3C1F"/>
    <w:rsid w:val="00FC2A09"/>
    <w:rsid w:val="00FE65C2"/>
    <w:rsid w:val="00FF558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itre 1 Notice"/>
    <w:qFormat/>
    <w:rsid w:val="00331B6E"/>
    <w:rPr>
      <w:sz w:val="24"/>
      <w:szCs w:val="24"/>
    </w:rPr>
  </w:style>
  <w:style w:type="paragraph" w:styleId="berschrift1">
    <w:name w:val="heading 1"/>
    <w:basedOn w:val="Standard"/>
    <w:next w:val="Standard"/>
    <w:link w:val="berschrift1Zchn"/>
    <w:uiPriority w:val="99"/>
    <w:qFormat/>
    <w:rsid w:val="00740E03"/>
    <w:pPr>
      <w:keepNext/>
      <w:numPr>
        <w:numId w:val="1"/>
      </w:numPr>
      <w:spacing w:before="240" w:after="60"/>
      <w:outlineLvl w:val="0"/>
    </w:pPr>
    <w:rPr>
      <w:rFonts w:ascii="Arial" w:hAnsi="Arial" w:cs="Arial"/>
      <w:b/>
      <w:bCs/>
      <w:kern w:val="32"/>
      <w:sz w:val="32"/>
      <w:szCs w:val="32"/>
    </w:rPr>
  </w:style>
  <w:style w:type="paragraph" w:styleId="berschrift2">
    <w:name w:val="heading 2"/>
    <w:basedOn w:val="berschrift1"/>
    <w:next w:val="Standard"/>
    <w:link w:val="berschrift2Zchn"/>
    <w:uiPriority w:val="99"/>
    <w:qFormat/>
    <w:rsid w:val="00740E03"/>
    <w:pPr>
      <w:numPr>
        <w:ilvl w:val="1"/>
      </w:numPr>
      <w:spacing w:before="0" w:after="120"/>
      <w:outlineLvl w:val="1"/>
    </w:pPr>
    <w:rPr>
      <w:bCs w:val="0"/>
      <w:iCs/>
      <w:caps/>
      <w:sz w:val="16"/>
      <w:szCs w:val="28"/>
    </w:rPr>
  </w:style>
  <w:style w:type="paragraph" w:styleId="berschrift3">
    <w:name w:val="heading 3"/>
    <w:basedOn w:val="berschrift2"/>
    <w:next w:val="Standard"/>
    <w:link w:val="berschrift3Zchn"/>
    <w:uiPriority w:val="99"/>
    <w:qFormat/>
    <w:rsid w:val="00740E03"/>
    <w:pPr>
      <w:numPr>
        <w:ilvl w:val="2"/>
      </w:numPr>
      <w:spacing w:before="240" w:after="60"/>
      <w:outlineLvl w:val="2"/>
    </w:pPr>
    <w:rPr>
      <w:bCs/>
      <w:szCs w:val="26"/>
    </w:rPr>
  </w:style>
  <w:style w:type="paragraph" w:styleId="berschrift4">
    <w:name w:val="heading 4"/>
    <w:basedOn w:val="Standard"/>
    <w:next w:val="Standard"/>
    <w:link w:val="berschrift4Zchn"/>
    <w:uiPriority w:val="99"/>
    <w:qFormat/>
    <w:rsid w:val="00740E03"/>
    <w:pPr>
      <w:keepNext/>
      <w:jc w:val="center"/>
      <w:outlineLvl w:val="3"/>
    </w:pPr>
    <w:rPr>
      <w:rFonts w:ascii="Gill Sans MT" w:hAnsi="Gill Sans MT"/>
      <w:b/>
      <w:bCs/>
      <w:color w:val="000000"/>
      <w:sz w:val="8"/>
    </w:rPr>
  </w:style>
  <w:style w:type="paragraph" w:styleId="berschrift5">
    <w:name w:val="heading 5"/>
    <w:basedOn w:val="Standard"/>
    <w:next w:val="Standard"/>
    <w:link w:val="berschrift5Zchn"/>
    <w:uiPriority w:val="99"/>
    <w:qFormat/>
    <w:rsid w:val="00740E03"/>
    <w:pPr>
      <w:keepNext/>
      <w:outlineLvl w:val="4"/>
    </w:pPr>
    <w:rPr>
      <w:rFonts w:ascii="Gill Sans MT" w:hAnsi="Gill Sans MT"/>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A5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8B5A5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8B5A5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8B5A5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8B5A51"/>
    <w:rPr>
      <w:rFonts w:asciiTheme="minorHAnsi" w:eastAsiaTheme="minorEastAsia" w:hAnsiTheme="minorHAnsi" w:cstheme="minorBidi"/>
      <w:b/>
      <w:bCs/>
      <w:i/>
      <w:iCs/>
      <w:sz w:val="26"/>
      <w:szCs w:val="26"/>
    </w:rPr>
  </w:style>
  <w:style w:type="paragraph" w:customStyle="1" w:styleId="TitreNoticeTraduction">
    <w:name w:val="Titre Notice Traduction"/>
    <w:basedOn w:val="Standard"/>
    <w:uiPriority w:val="99"/>
    <w:rsid w:val="00740E03"/>
    <w:pPr>
      <w:jc w:val="center"/>
    </w:pPr>
    <w:rPr>
      <w:rFonts w:ascii="Gill Sans MT" w:hAnsi="Gill Sans MT"/>
      <w:b/>
      <w:bCs/>
      <w:sz w:val="32"/>
    </w:rPr>
  </w:style>
  <w:style w:type="paragraph" w:customStyle="1" w:styleId="TitreNoticeA4">
    <w:name w:val="Titre Notice A4"/>
    <w:basedOn w:val="Standard"/>
    <w:uiPriority w:val="99"/>
    <w:rsid w:val="00740E03"/>
    <w:pPr>
      <w:jc w:val="center"/>
    </w:pPr>
    <w:rPr>
      <w:rFonts w:ascii="Gill Sans MT" w:hAnsi="Gill Sans MT"/>
      <w:b/>
      <w:bCs/>
      <w:caps/>
      <w:sz w:val="56"/>
    </w:rPr>
  </w:style>
  <w:style w:type="paragraph" w:customStyle="1" w:styleId="TitreNoticeTraductionA4">
    <w:name w:val="Titre Notice Traduction A4"/>
    <w:basedOn w:val="TitreNoticeA4"/>
    <w:uiPriority w:val="99"/>
    <w:rsid w:val="00740E03"/>
    <w:rPr>
      <w:caps w:val="0"/>
      <w:sz w:val="32"/>
    </w:rPr>
  </w:style>
  <w:style w:type="paragraph" w:customStyle="1" w:styleId="TitreproduitA4">
    <w:name w:val="Titre produit A4"/>
    <w:basedOn w:val="TitreNoticeTraductionA4"/>
    <w:uiPriority w:val="99"/>
    <w:rsid w:val="00740E03"/>
    <w:rPr>
      <w:sz w:val="52"/>
    </w:rPr>
  </w:style>
  <w:style w:type="paragraph" w:customStyle="1" w:styleId="Titre1NoticeA4">
    <w:name w:val="Titre 1 Notice A4"/>
    <w:basedOn w:val="Standard"/>
    <w:autoRedefine/>
    <w:uiPriority w:val="99"/>
    <w:rsid w:val="00740E03"/>
    <w:pPr>
      <w:spacing w:before="240" w:after="240"/>
    </w:pPr>
    <w:rPr>
      <w:rFonts w:ascii="Gill Sans MT" w:hAnsi="Gill Sans MT"/>
      <w:sz w:val="28"/>
    </w:rPr>
  </w:style>
  <w:style w:type="paragraph" w:customStyle="1" w:styleId="Titre2NoticeA4">
    <w:name w:val="Titre 2 Notice A4"/>
    <w:basedOn w:val="Standard"/>
    <w:autoRedefine/>
    <w:uiPriority w:val="99"/>
    <w:rsid w:val="00740E03"/>
    <w:pPr>
      <w:spacing w:before="120"/>
    </w:pPr>
    <w:rPr>
      <w:rFonts w:ascii="Gill Sans MT" w:hAnsi="Gill Sans MT"/>
    </w:rPr>
  </w:style>
  <w:style w:type="paragraph" w:customStyle="1" w:styleId="Titre3NoticeA4">
    <w:name w:val="Titre 3 Notice A4"/>
    <w:basedOn w:val="Titre2NoticeA4"/>
    <w:autoRedefine/>
    <w:uiPriority w:val="99"/>
    <w:rsid w:val="00740E03"/>
    <w:pPr>
      <w:spacing w:after="120"/>
    </w:pPr>
  </w:style>
  <w:style w:type="paragraph" w:customStyle="1" w:styleId="Titre4NoticeA4">
    <w:name w:val="Titre 4 Notice A4"/>
    <w:basedOn w:val="Titre3NoticeA4"/>
    <w:autoRedefine/>
    <w:uiPriority w:val="99"/>
    <w:rsid w:val="00740E03"/>
  </w:style>
  <w:style w:type="paragraph" w:customStyle="1" w:styleId="CorpsdetexteNoticeA4">
    <w:name w:val="Corps de texte Notice A4"/>
    <w:basedOn w:val="Standard"/>
    <w:uiPriority w:val="99"/>
    <w:rsid w:val="00740E03"/>
    <w:pPr>
      <w:jc w:val="both"/>
    </w:pPr>
    <w:rPr>
      <w:rFonts w:ascii="Gill Sans MT" w:hAnsi="Gill Sans MT"/>
      <w:sz w:val="22"/>
    </w:rPr>
  </w:style>
  <w:style w:type="paragraph" w:customStyle="1" w:styleId="TitreschmaNoticeA4">
    <w:name w:val="Titre schéma Notice A4"/>
    <w:basedOn w:val="CorpsdetexteNoticeA4"/>
    <w:autoRedefine/>
    <w:uiPriority w:val="99"/>
    <w:rsid w:val="00740E03"/>
    <w:pPr>
      <w:numPr>
        <w:numId w:val="2"/>
      </w:numPr>
      <w:tabs>
        <w:tab w:val="clear" w:pos="1429"/>
        <w:tab w:val="num" w:pos="142"/>
      </w:tabs>
      <w:spacing w:after="120"/>
      <w:ind w:left="142" w:hanging="11"/>
      <w:jc w:val="left"/>
    </w:pPr>
    <w:rPr>
      <w:smallCaps/>
      <w:sz w:val="20"/>
    </w:rPr>
  </w:style>
  <w:style w:type="paragraph" w:styleId="Verzeichnis1">
    <w:name w:val="toc 1"/>
    <w:aliases w:val="TM 1 Notice A5"/>
    <w:basedOn w:val="Standard"/>
    <w:next w:val="Standard"/>
    <w:autoRedefine/>
    <w:uiPriority w:val="99"/>
    <w:semiHidden/>
    <w:rsid w:val="0040550F"/>
    <w:pPr>
      <w:tabs>
        <w:tab w:val="right" w:leader="hyphen" w:pos="7276"/>
      </w:tabs>
      <w:spacing w:before="240" w:after="120"/>
    </w:pPr>
    <w:rPr>
      <w:rFonts w:ascii="Gill Sans MT" w:hAnsi="Gill Sans MT"/>
      <w:b/>
      <w:bCs/>
      <w:noProof/>
    </w:rPr>
  </w:style>
  <w:style w:type="paragraph" w:customStyle="1" w:styleId="Avertissement">
    <w:name w:val="Avertissement"/>
    <w:basedOn w:val="CorpsdetexteNoticeA4"/>
    <w:uiPriority w:val="99"/>
    <w:rsid w:val="00740E03"/>
    <w:pPr>
      <w:pBdr>
        <w:top w:val="single" w:sz="4" w:space="1" w:color="auto"/>
        <w:left w:val="single" w:sz="4" w:space="4" w:color="auto"/>
        <w:bottom w:val="single" w:sz="4" w:space="1" w:color="auto"/>
        <w:right w:val="single" w:sz="4" w:space="4" w:color="auto"/>
      </w:pBdr>
    </w:pPr>
  </w:style>
  <w:style w:type="paragraph" w:styleId="Verzeichnis2">
    <w:name w:val="toc 2"/>
    <w:basedOn w:val="Standard"/>
    <w:next w:val="Standard"/>
    <w:autoRedefine/>
    <w:uiPriority w:val="99"/>
    <w:semiHidden/>
    <w:rsid w:val="00740E03"/>
    <w:pPr>
      <w:spacing w:before="120"/>
      <w:ind w:left="240"/>
    </w:pPr>
    <w:rPr>
      <w:i/>
      <w:iCs/>
    </w:rPr>
  </w:style>
  <w:style w:type="paragraph" w:styleId="Verzeichnis3">
    <w:name w:val="toc 3"/>
    <w:basedOn w:val="Standard"/>
    <w:next w:val="Standard"/>
    <w:autoRedefine/>
    <w:uiPriority w:val="99"/>
    <w:semiHidden/>
    <w:rsid w:val="00740E03"/>
    <w:pPr>
      <w:ind w:left="480"/>
    </w:pPr>
  </w:style>
  <w:style w:type="paragraph" w:styleId="Verzeichnis4">
    <w:name w:val="toc 4"/>
    <w:basedOn w:val="Standard"/>
    <w:next w:val="Standard"/>
    <w:autoRedefine/>
    <w:uiPriority w:val="99"/>
    <w:semiHidden/>
    <w:rsid w:val="00740E03"/>
    <w:pPr>
      <w:ind w:left="720"/>
    </w:pPr>
  </w:style>
  <w:style w:type="paragraph" w:styleId="Verzeichnis5">
    <w:name w:val="toc 5"/>
    <w:basedOn w:val="Standard"/>
    <w:next w:val="Standard"/>
    <w:autoRedefine/>
    <w:uiPriority w:val="99"/>
    <w:semiHidden/>
    <w:rsid w:val="00740E03"/>
    <w:pPr>
      <w:ind w:left="960"/>
    </w:pPr>
  </w:style>
  <w:style w:type="paragraph" w:styleId="Verzeichnis6">
    <w:name w:val="toc 6"/>
    <w:basedOn w:val="Standard"/>
    <w:next w:val="Standard"/>
    <w:autoRedefine/>
    <w:uiPriority w:val="99"/>
    <w:semiHidden/>
    <w:rsid w:val="00740E03"/>
    <w:pPr>
      <w:ind w:left="1200"/>
    </w:pPr>
  </w:style>
  <w:style w:type="paragraph" w:styleId="Verzeichnis7">
    <w:name w:val="toc 7"/>
    <w:basedOn w:val="Standard"/>
    <w:next w:val="Standard"/>
    <w:autoRedefine/>
    <w:uiPriority w:val="99"/>
    <w:semiHidden/>
    <w:rsid w:val="00740E03"/>
    <w:pPr>
      <w:ind w:left="1440"/>
    </w:pPr>
  </w:style>
  <w:style w:type="paragraph" w:styleId="Verzeichnis8">
    <w:name w:val="toc 8"/>
    <w:basedOn w:val="Standard"/>
    <w:next w:val="Standard"/>
    <w:autoRedefine/>
    <w:uiPriority w:val="99"/>
    <w:semiHidden/>
    <w:rsid w:val="00740E03"/>
    <w:pPr>
      <w:ind w:left="1680"/>
    </w:pPr>
  </w:style>
  <w:style w:type="paragraph" w:styleId="Verzeichnis9">
    <w:name w:val="toc 9"/>
    <w:basedOn w:val="Standard"/>
    <w:next w:val="Standard"/>
    <w:autoRedefine/>
    <w:uiPriority w:val="99"/>
    <w:semiHidden/>
    <w:rsid w:val="00740E03"/>
    <w:pPr>
      <w:ind w:left="1920"/>
    </w:pPr>
  </w:style>
  <w:style w:type="character" w:styleId="Hyperlink">
    <w:name w:val="Hyperlink"/>
    <w:basedOn w:val="Absatz-Standardschriftart"/>
    <w:uiPriority w:val="99"/>
    <w:rsid w:val="00740E03"/>
    <w:rPr>
      <w:rFonts w:cs="Times New Roman"/>
      <w:color w:val="0000FF"/>
      <w:u w:val="single"/>
    </w:rPr>
  </w:style>
  <w:style w:type="character" w:styleId="BesuchterHyperlink">
    <w:name w:val="FollowedHyperlink"/>
    <w:basedOn w:val="Absatz-Standardschriftart"/>
    <w:uiPriority w:val="99"/>
    <w:rsid w:val="00740E03"/>
    <w:rPr>
      <w:rFonts w:cs="Times New Roman"/>
      <w:color w:val="800080"/>
      <w:u w:val="single"/>
    </w:rPr>
  </w:style>
  <w:style w:type="paragraph" w:customStyle="1" w:styleId="TitreNoticeA5">
    <w:name w:val="Titre Notice A5"/>
    <w:basedOn w:val="TitreNoticeA4"/>
    <w:uiPriority w:val="99"/>
    <w:rsid w:val="00740E03"/>
    <w:rPr>
      <w:sz w:val="44"/>
    </w:rPr>
  </w:style>
  <w:style w:type="paragraph" w:customStyle="1" w:styleId="TitreproduitA5">
    <w:name w:val="Titre produit A5"/>
    <w:basedOn w:val="TitreproduitA4"/>
    <w:autoRedefine/>
    <w:uiPriority w:val="99"/>
    <w:rsid w:val="00455FD7"/>
    <w:pPr>
      <w:jc w:val="left"/>
    </w:pPr>
    <w:rPr>
      <w:sz w:val="20"/>
      <w:szCs w:val="20"/>
    </w:rPr>
  </w:style>
  <w:style w:type="paragraph" w:customStyle="1" w:styleId="TitreNoticeTraductionA5">
    <w:name w:val="Titre Notice Traduction A5"/>
    <w:basedOn w:val="TitreNoticeTraductionA4"/>
    <w:autoRedefine/>
    <w:uiPriority w:val="99"/>
    <w:rsid w:val="00740E03"/>
    <w:rPr>
      <w:sz w:val="28"/>
    </w:rPr>
  </w:style>
  <w:style w:type="paragraph" w:customStyle="1" w:styleId="CorpsdetexteNoticeA5">
    <w:name w:val="Corps de texte Notice A5"/>
    <w:basedOn w:val="CorpsdetexteNoticeA4"/>
    <w:uiPriority w:val="99"/>
    <w:rsid w:val="00740E03"/>
    <w:rPr>
      <w:sz w:val="20"/>
    </w:rPr>
  </w:style>
  <w:style w:type="paragraph" w:customStyle="1" w:styleId="Titre1NotreA5">
    <w:name w:val="Titre 1 Notre A5"/>
    <w:basedOn w:val="Titre1NoticeA4"/>
    <w:next w:val="CorpsdetexteNoticeA5"/>
    <w:autoRedefine/>
    <w:uiPriority w:val="99"/>
    <w:rsid w:val="003C4E1C"/>
    <w:pPr>
      <w:spacing w:after="120"/>
      <w:ind w:left="567"/>
    </w:pPr>
    <w:rPr>
      <w:b/>
      <w:bCs/>
      <w:sz w:val="24"/>
    </w:rPr>
  </w:style>
  <w:style w:type="paragraph" w:customStyle="1" w:styleId="Titre2NoticeA5">
    <w:name w:val="Titre 2 Notice A5"/>
    <w:basedOn w:val="Titre2NoticeA4"/>
    <w:next w:val="Titre3NoticeA5"/>
    <w:autoRedefine/>
    <w:uiPriority w:val="99"/>
    <w:rsid w:val="00264179"/>
    <w:pPr>
      <w:tabs>
        <w:tab w:val="left" w:pos="567"/>
      </w:tabs>
      <w:ind w:left="1134"/>
    </w:pPr>
    <w:rPr>
      <w:b/>
      <w:bCs/>
      <w:noProof/>
      <w:sz w:val="22"/>
      <w:szCs w:val="22"/>
    </w:rPr>
  </w:style>
  <w:style w:type="paragraph" w:customStyle="1" w:styleId="Titre3NoticeA5">
    <w:name w:val="Titre 3 Notice A5"/>
    <w:basedOn w:val="Titre3NoticeA4"/>
    <w:uiPriority w:val="99"/>
    <w:rsid w:val="00740E03"/>
    <w:pPr>
      <w:numPr>
        <w:ilvl w:val="2"/>
        <w:numId w:val="9"/>
      </w:numPr>
      <w:tabs>
        <w:tab w:val="left" w:pos="567"/>
      </w:tabs>
      <w:spacing w:before="240" w:after="60"/>
    </w:pPr>
    <w:rPr>
      <w:noProof/>
      <w:sz w:val="20"/>
    </w:rPr>
  </w:style>
  <w:style w:type="paragraph" w:customStyle="1" w:styleId="Titre4NoticeA5">
    <w:name w:val="Titre 4 Notice A5"/>
    <w:basedOn w:val="Titre4NoticeA4"/>
    <w:autoRedefine/>
    <w:uiPriority w:val="99"/>
    <w:rsid w:val="00264179"/>
    <w:pPr>
      <w:tabs>
        <w:tab w:val="left" w:pos="567"/>
      </w:tabs>
      <w:ind w:left="2268"/>
    </w:pPr>
    <w:rPr>
      <w:sz w:val="20"/>
    </w:rPr>
  </w:style>
  <w:style w:type="paragraph" w:customStyle="1" w:styleId="TitreschmaNoticeA5">
    <w:name w:val="Titre schéma Notice A5"/>
    <w:basedOn w:val="TitreschmaNoticeA4"/>
    <w:autoRedefine/>
    <w:uiPriority w:val="99"/>
    <w:rsid w:val="00740E03"/>
    <w:pPr>
      <w:tabs>
        <w:tab w:val="left" w:pos="567"/>
      </w:tabs>
    </w:pPr>
    <w:rPr>
      <w:sz w:val="18"/>
    </w:rPr>
  </w:style>
  <w:style w:type="paragraph" w:customStyle="1" w:styleId="AvertissementA5">
    <w:name w:val="Avertissement A5"/>
    <w:basedOn w:val="Avertissement"/>
    <w:autoRedefine/>
    <w:uiPriority w:val="99"/>
    <w:rsid w:val="0035014A"/>
    <w:pPr>
      <w:pBdr>
        <w:top w:val="none" w:sz="0" w:space="0" w:color="auto"/>
        <w:left w:val="none" w:sz="0" w:space="0" w:color="auto"/>
        <w:bottom w:val="none" w:sz="0" w:space="0" w:color="auto"/>
        <w:right w:val="none" w:sz="0" w:space="0" w:color="auto"/>
      </w:pBdr>
      <w:tabs>
        <w:tab w:val="left" w:pos="567"/>
      </w:tabs>
      <w:ind w:left="543" w:hanging="543"/>
      <w:jc w:val="left"/>
    </w:pPr>
    <w:rPr>
      <w:sz w:val="20"/>
    </w:rPr>
  </w:style>
  <w:style w:type="paragraph" w:styleId="Fuzeile">
    <w:name w:val="footer"/>
    <w:basedOn w:val="Standard"/>
    <w:link w:val="FuzeileZchn"/>
    <w:uiPriority w:val="99"/>
    <w:rsid w:val="00740E03"/>
    <w:pPr>
      <w:tabs>
        <w:tab w:val="center" w:pos="4536"/>
        <w:tab w:val="right" w:pos="9072"/>
      </w:tabs>
    </w:pPr>
  </w:style>
  <w:style w:type="character" w:customStyle="1" w:styleId="FuzeileZchn">
    <w:name w:val="Fußzeile Zchn"/>
    <w:basedOn w:val="Absatz-Standardschriftart"/>
    <w:link w:val="Fuzeile"/>
    <w:uiPriority w:val="99"/>
    <w:semiHidden/>
    <w:rsid w:val="008B5A51"/>
    <w:rPr>
      <w:sz w:val="24"/>
      <w:szCs w:val="24"/>
    </w:rPr>
  </w:style>
  <w:style w:type="character" w:styleId="Seitenzahl">
    <w:name w:val="page number"/>
    <w:basedOn w:val="Absatz-Standardschriftart"/>
    <w:uiPriority w:val="99"/>
    <w:rsid w:val="00740E03"/>
    <w:rPr>
      <w:rFonts w:cs="Times New Roman"/>
    </w:rPr>
  </w:style>
  <w:style w:type="paragraph" w:styleId="Kopfzeile">
    <w:name w:val="header"/>
    <w:basedOn w:val="Standard"/>
    <w:link w:val="KopfzeileZchn"/>
    <w:uiPriority w:val="99"/>
    <w:rsid w:val="00740E03"/>
    <w:pPr>
      <w:tabs>
        <w:tab w:val="center" w:pos="4536"/>
        <w:tab w:val="right" w:pos="9072"/>
      </w:tabs>
    </w:pPr>
  </w:style>
  <w:style w:type="character" w:customStyle="1" w:styleId="KopfzeileZchn">
    <w:name w:val="Kopfzeile Zchn"/>
    <w:basedOn w:val="Absatz-Standardschriftart"/>
    <w:link w:val="Kopfzeile"/>
    <w:uiPriority w:val="99"/>
    <w:semiHidden/>
    <w:rsid w:val="008B5A51"/>
    <w:rPr>
      <w:sz w:val="24"/>
      <w:szCs w:val="24"/>
    </w:rPr>
  </w:style>
  <w:style w:type="paragraph" w:styleId="Textkrper">
    <w:name w:val="Body Text"/>
    <w:basedOn w:val="Standard"/>
    <w:link w:val="TextkrperZchn"/>
    <w:uiPriority w:val="99"/>
    <w:rsid w:val="00740E03"/>
    <w:pPr>
      <w:jc w:val="center"/>
    </w:pPr>
    <w:rPr>
      <w:rFonts w:ascii="Gill Sans MT" w:hAnsi="Gill Sans MT"/>
      <w:sz w:val="12"/>
    </w:rPr>
  </w:style>
  <w:style w:type="character" w:customStyle="1" w:styleId="TextkrperZchn">
    <w:name w:val="Textkörper Zchn"/>
    <w:basedOn w:val="Absatz-Standardschriftart"/>
    <w:link w:val="Textkrper"/>
    <w:uiPriority w:val="99"/>
    <w:semiHidden/>
    <w:rsid w:val="008B5A51"/>
    <w:rPr>
      <w:sz w:val="24"/>
      <w:szCs w:val="24"/>
    </w:rPr>
  </w:style>
  <w:style w:type="paragraph" w:styleId="Textkrper2">
    <w:name w:val="Body Text 2"/>
    <w:basedOn w:val="Standard"/>
    <w:link w:val="Textkrper2Zchn"/>
    <w:uiPriority w:val="99"/>
    <w:rsid w:val="00740E03"/>
    <w:pPr>
      <w:jc w:val="both"/>
    </w:pPr>
    <w:rPr>
      <w:rFonts w:ascii="Gill Sans MT" w:hAnsi="Gill Sans MT"/>
      <w:sz w:val="20"/>
    </w:rPr>
  </w:style>
  <w:style w:type="character" w:customStyle="1" w:styleId="Textkrper2Zchn">
    <w:name w:val="Textkörper 2 Zchn"/>
    <w:basedOn w:val="Absatz-Standardschriftart"/>
    <w:link w:val="Textkrper2"/>
    <w:uiPriority w:val="99"/>
    <w:semiHidden/>
    <w:rsid w:val="008B5A51"/>
    <w:rPr>
      <w:sz w:val="24"/>
      <w:szCs w:val="24"/>
    </w:rPr>
  </w:style>
  <w:style w:type="paragraph" w:styleId="Textkrper-Zeileneinzug">
    <w:name w:val="Body Text Indent"/>
    <w:basedOn w:val="Standard"/>
    <w:link w:val="Textkrper-ZeileneinzugZchn"/>
    <w:uiPriority w:val="99"/>
    <w:rsid w:val="00740E03"/>
    <w:pPr>
      <w:jc w:val="both"/>
    </w:pPr>
    <w:rPr>
      <w:rFonts w:ascii="Gill Sans MT" w:hAnsi="Gill Sans MT"/>
      <w:sz w:val="20"/>
      <w:szCs w:val="20"/>
    </w:rPr>
  </w:style>
  <w:style w:type="character" w:customStyle="1" w:styleId="Textkrper-ZeileneinzugZchn">
    <w:name w:val="Textkörper-Zeileneinzug Zchn"/>
    <w:basedOn w:val="Absatz-Standardschriftart"/>
    <w:link w:val="Textkrper-Zeileneinzug"/>
    <w:uiPriority w:val="99"/>
    <w:semiHidden/>
    <w:rsid w:val="008B5A51"/>
    <w:rPr>
      <w:sz w:val="24"/>
      <w:szCs w:val="24"/>
    </w:rPr>
  </w:style>
  <w:style w:type="paragraph" w:styleId="Textkrper3">
    <w:name w:val="Body Text 3"/>
    <w:basedOn w:val="Standard"/>
    <w:link w:val="Textkrper3Zchn"/>
    <w:uiPriority w:val="99"/>
    <w:rsid w:val="00740E03"/>
    <w:rPr>
      <w:rFonts w:ascii="Gill Sans MT" w:hAnsi="Gill Sans MT"/>
      <w:i/>
      <w:iCs/>
      <w:sz w:val="18"/>
      <w:szCs w:val="18"/>
    </w:rPr>
  </w:style>
  <w:style w:type="character" w:customStyle="1" w:styleId="Textkrper3Zchn">
    <w:name w:val="Textkörper 3 Zchn"/>
    <w:basedOn w:val="Absatz-Standardschriftart"/>
    <w:link w:val="Textkrper3"/>
    <w:uiPriority w:val="99"/>
    <w:semiHidden/>
    <w:rsid w:val="008B5A51"/>
    <w:rPr>
      <w:sz w:val="16"/>
      <w:szCs w:val="16"/>
    </w:rPr>
  </w:style>
  <w:style w:type="character" w:styleId="Hervorhebung">
    <w:name w:val="Emphasis"/>
    <w:basedOn w:val="Absatz-Standardschriftart"/>
    <w:uiPriority w:val="99"/>
    <w:qFormat/>
    <w:rsid w:val="009607FD"/>
    <w:rPr>
      <w:rFonts w:cs="Times New Roman"/>
      <w:b/>
      <w:bCs/>
    </w:rPr>
  </w:style>
  <w:style w:type="paragraph" w:styleId="Index1">
    <w:name w:val="index 1"/>
    <w:basedOn w:val="Standard"/>
    <w:next w:val="Standard"/>
    <w:autoRedefine/>
    <w:uiPriority w:val="99"/>
    <w:semiHidden/>
    <w:rsid w:val="00740E03"/>
    <w:pPr>
      <w:ind w:left="240" w:hanging="240"/>
    </w:pPr>
    <w:rPr>
      <w:sz w:val="18"/>
      <w:szCs w:val="18"/>
    </w:rPr>
  </w:style>
  <w:style w:type="paragraph" w:styleId="Index2">
    <w:name w:val="index 2"/>
    <w:basedOn w:val="Standard"/>
    <w:next w:val="Standard"/>
    <w:autoRedefine/>
    <w:uiPriority w:val="99"/>
    <w:semiHidden/>
    <w:rsid w:val="00740E03"/>
    <w:pPr>
      <w:ind w:left="480" w:hanging="240"/>
    </w:pPr>
    <w:rPr>
      <w:sz w:val="18"/>
      <w:szCs w:val="18"/>
    </w:rPr>
  </w:style>
  <w:style w:type="paragraph" w:styleId="Index3">
    <w:name w:val="index 3"/>
    <w:basedOn w:val="Standard"/>
    <w:next w:val="Standard"/>
    <w:autoRedefine/>
    <w:uiPriority w:val="99"/>
    <w:semiHidden/>
    <w:rsid w:val="00740E03"/>
    <w:pPr>
      <w:ind w:left="720" w:hanging="240"/>
    </w:pPr>
    <w:rPr>
      <w:sz w:val="18"/>
      <w:szCs w:val="18"/>
    </w:rPr>
  </w:style>
  <w:style w:type="paragraph" w:styleId="Index4">
    <w:name w:val="index 4"/>
    <w:basedOn w:val="Standard"/>
    <w:next w:val="Standard"/>
    <w:autoRedefine/>
    <w:uiPriority w:val="99"/>
    <w:semiHidden/>
    <w:rsid w:val="00740E03"/>
    <w:pPr>
      <w:ind w:left="960" w:hanging="240"/>
    </w:pPr>
    <w:rPr>
      <w:sz w:val="18"/>
      <w:szCs w:val="18"/>
    </w:rPr>
  </w:style>
  <w:style w:type="paragraph" w:styleId="Index5">
    <w:name w:val="index 5"/>
    <w:basedOn w:val="Standard"/>
    <w:next w:val="Standard"/>
    <w:autoRedefine/>
    <w:uiPriority w:val="99"/>
    <w:semiHidden/>
    <w:rsid w:val="00740E03"/>
    <w:pPr>
      <w:ind w:left="1200" w:hanging="240"/>
    </w:pPr>
    <w:rPr>
      <w:sz w:val="18"/>
      <w:szCs w:val="18"/>
    </w:rPr>
  </w:style>
  <w:style w:type="paragraph" w:styleId="Index6">
    <w:name w:val="index 6"/>
    <w:basedOn w:val="Standard"/>
    <w:next w:val="Standard"/>
    <w:autoRedefine/>
    <w:uiPriority w:val="99"/>
    <w:semiHidden/>
    <w:rsid w:val="00740E03"/>
    <w:pPr>
      <w:ind w:left="1440" w:hanging="240"/>
    </w:pPr>
    <w:rPr>
      <w:sz w:val="18"/>
      <w:szCs w:val="18"/>
    </w:rPr>
  </w:style>
  <w:style w:type="paragraph" w:styleId="Index7">
    <w:name w:val="index 7"/>
    <w:basedOn w:val="Standard"/>
    <w:next w:val="Standard"/>
    <w:autoRedefine/>
    <w:uiPriority w:val="99"/>
    <w:semiHidden/>
    <w:rsid w:val="00740E03"/>
    <w:pPr>
      <w:ind w:left="1680" w:hanging="240"/>
    </w:pPr>
    <w:rPr>
      <w:sz w:val="18"/>
      <w:szCs w:val="18"/>
    </w:rPr>
  </w:style>
  <w:style w:type="paragraph" w:styleId="Index8">
    <w:name w:val="index 8"/>
    <w:basedOn w:val="Standard"/>
    <w:next w:val="Standard"/>
    <w:autoRedefine/>
    <w:uiPriority w:val="99"/>
    <w:semiHidden/>
    <w:rsid w:val="00740E03"/>
    <w:pPr>
      <w:ind w:left="1920" w:hanging="240"/>
    </w:pPr>
    <w:rPr>
      <w:sz w:val="18"/>
      <w:szCs w:val="18"/>
    </w:rPr>
  </w:style>
  <w:style w:type="paragraph" w:styleId="Index9">
    <w:name w:val="index 9"/>
    <w:basedOn w:val="Standard"/>
    <w:next w:val="Standard"/>
    <w:autoRedefine/>
    <w:uiPriority w:val="99"/>
    <w:semiHidden/>
    <w:rsid w:val="00740E03"/>
    <w:pPr>
      <w:ind w:left="2160" w:hanging="240"/>
    </w:pPr>
    <w:rPr>
      <w:sz w:val="18"/>
      <w:szCs w:val="18"/>
    </w:rPr>
  </w:style>
  <w:style w:type="paragraph" w:styleId="Indexberschrift">
    <w:name w:val="index heading"/>
    <w:basedOn w:val="Standard"/>
    <w:next w:val="Index1"/>
    <w:uiPriority w:val="99"/>
    <w:semiHidden/>
    <w:rsid w:val="00740E03"/>
    <w:pPr>
      <w:spacing w:before="240" w:after="120"/>
      <w:jc w:val="center"/>
    </w:pPr>
    <w:rPr>
      <w:b/>
      <w:bCs/>
      <w:sz w:val="26"/>
      <w:szCs w:val="26"/>
    </w:rPr>
  </w:style>
  <w:style w:type="table" w:styleId="Tabellengitternetz">
    <w:name w:val="Table Grid"/>
    <w:basedOn w:val="NormaleTabelle"/>
    <w:uiPriority w:val="99"/>
    <w:rsid w:val="00966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bsatz-Standardschriftart"/>
    <w:uiPriority w:val="99"/>
    <w:rsid w:val="00F53A94"/>
    <w:rPr>
      <w:rFonts w:cs="Times New Roman"/>
    </w:rPr>
  </w:style>
  <w:style w:type="character" w:customStyle="1" w:styleId="longtext">
    <w:name w:val="long_text"/>
    <w:basedOn w:val="Absatz-Standardschriftart"/>
    <w:uiPriority w:val="99"/>
    <w:rsid w:val="004F28C0"/>
    <w:rPr>
      <w:rFonts w:cs="Times New Roman"/>
    </w:rPr>
  </w:style>
  <w:style w:type="paragraph" w:customStyle="1" w:styleId="msolistparagraph0">
    <w:name w:val="msolistparagraph"/>
    <w:basedOn w:val="Standard"/>
    <w:uiPriority w:val="99"/>
    <w:rsid w:val="00575F03"/>
    <w:pPr>
      <w:ind w:left="720"/>
    </w:pPr>
    <w:rPr>
      <w:rFonts w:ascii="Calibri" w:hAnsi="Calibri"/>
      <w:sz w:val="22"/>
      <w:szCs w:val="22"/>
    </w:rPr>
  </w:style>
  <w:style w:type="paragraph" w:styleId="Sprechblasentext">
    <w:name w:val="Balloon Text"/>
    <w:basedOn w:val="Standard"/>
    <w:link w:val="SprechblasentextZchn"/>
    <w:uiPriority w:val="99"/>
    <w:rsid w:val="00802B7F"/>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802B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0857395">
      <w:marLeft w:val="0"/>
      <w:marRight w:val="0"/>
      <w:marTop w:val="0"/>
      <w:marBottom w:val="0"/>
      <w:divBdr>
        <w:top w:val="none" w:sz="0" w:space="0" w:color="auto"/>
        <w:left w:val="none" w:sz="0" w:space="0" w:color="auto"/>
        <w:bottom w:val="none" w:sz="0" w:space="0" w:color="auto"/>
        <w:right w:val="none" w:sz="0" w:space="0" w:color="auto"/>
      </w:divBdr>
      <w:divsChild>
        <w:div w:id="390857416">
          <w:marLeft w:val="0"/>
          <w:marRight w:val="0"/>
          <w:marTop w:val="0"/>
          <w:marBottom w:val="0"/>
          <w:divBdr>
            <w:top w:val="none" w:sz="0" w:space="0" w:color="auto"/>
            <w:left w:val="none" w:sz="0" w:space="0" w:color="auto"/>
            <w:bottom w:val="none" w:sz="0" w:space="0" w:color="auto"/>
            <w:right w:val="none" w:sz="0" w:space="0" w:color="auto"/>
          </w:divBdr>
          <w:divsChild>
            <w:div w:id="390857414">
              <w:marLeft w:val="0"/>
              <w:marRight w:val="0"/>
              <w:marTop w:val="0"/>
              <w:marBottom w:val="0"/>
              <w:divBdr>
                <w:top w:val="none" w:sz="0" w:space="0" w:color="auto"/>
                <w:left w:val="none" w:sz="0" w:space="0" w:color="auto"/>
                <w:bottom w:val="none" w:sz="0" w:space="0" w:color="auto"/>
                <w:right w:val="none" w:sz="0" w:space="0" w:color="auto"/>
              </w:divBdr>
              <w:divsChild>
                <w:div w:id="390857404">
                  <w:marLeft w:val="0"/>
                  <w:marRight w:val="0"/>
                  <w:marTop w:val="0"/>
                  <w:marBottom w:val="0"/>
                  <w:divBdr>
                    <w:top w:val="none" w:sz="0" w:space="0" w:color="auto"/>
                    <w:left w:val="none" w:sz="0" w:space="0" w:color="auto"/>
                    <w:bottom w:val="none" w:sz="0" w:space="0" w:color="auto"/>
                    <w:right w:val="none" w:sz="0" w:space="0" w:color="auto"/>
                  </w:divBdr>
                  <w:divsChild>
                    <w:div w:id="390857402">
                      <w:marLeft w:val="0"/>
                      <w:marRight w:val="0"/>
                      <w:marTop w:val="0"/>
                      <w:marBottom w:val="0"/>
                      <w:divBdr>
                        <w:top w:val="none" w:sz="0" w:space="0" w:color="auto"/>
                        <w:left w:val="none" w:sz="0" w:space="0" w:color="auto"/>
                        <w:bottom w:val="none" w:sz="0" w:space="0" w:color="auto"/>
                        <w:right w:val="none" w:sz="0" w:space="0" w:color="auto"/>
                      </w:divBdr>
                      <w:divsChild>
                        <w:div w:id="390857425">
                          <w:marLeft w:val="0"/>
                          <w:marRight w:val="0"/>
                          <w:marTop w:val="0"/>
                          <w:marBottom w:val="0"/>
                          <w:divBdr>
                            <w:top w:val="none" w:sz="0" w:space="0" w:color="auto"/>
                            <w:left w:val="none" w:sz="0" w:space="0" w:color="auto"/>
                            <w:bottom w:val="none" w:sz="0" w:space="0" w:color="auto"/>
                            <w:right w:val="none" w:sz="0" w:space="0" w:color="auto"/>
                          </w:divBdr>
                          <w:divsChild>
                            <w:div w:id="390857412">
                              <w:marLeft w:val="0"/>
                              <w:marRight w:val="0"/>
                              <w:marTop w:val="0"/>
                              <w:marBottom w:val="0"/>
                              <w:divBdr>
                                <w:top w:val="none" w:sz="0" w:space="0" w:color="auto"/>
                                <w:left w:val="none" w:sz="0" w:space="0" w:color="auto"/>
                                <w:bottom w:val="none" w:sz="0" w:space="0" w:color="auto"/>
                                <w:right w:val="none" w:sz="0" w:space="0" w:color="auto"/>
                              </w:divBdr>
                              <w:divsChild>
                                <w:div w:id="39085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857396">
      <w:marLeft w:val="0"/>
      <w:marRight w:val="0"/>
      <w:marTop w:val="0"/>
      <w:marBottom w:val="0"/>
      <w:divBdr>
        <w:top w:val="none" w:sz="0" w:space="0" w:color="auto"/>
        <w:left w:val="none" w:sz="0" w:space="0" w:color="auto"/>
        <w:bottom w:val="none" w:sz="0" w:space="0" w:color="auto"/>
        <w:right w:val="none" w:sz="0" w:space="0" w:color="auto"/>
      </w:divBdr>
      <w:divsChild>
        <w:div w:id="390857419">
          <w:marLeft w:val="0"/>
          <w:marRight w:val="0"/>
          <w:marTop w:val="0"/>
          <w:marBottom w:val="0"/>
          <w:divBdr>
            <w:top w:val="none" w:sz="0" w:space="0" w:color="auto"/>
            <w:left w:val="none" w:sz="0" w:space="0" w:color="auto"/>
            <w:bottom w:val="none" w:sz="0" w:space="0" w:color="auto"/>
            <w:right w:val="none" w:sz="0" w:space="0" w:color="auto"/>
          </w:divBdr>
          <w:divsChild>
            <w:div w:id="390857424">
              <w:marLeft w:val="0"/>
              <w:marRight w:val="0"/>
              <w:marTop w:val="0"/>
              <w:marBottom w:val="0"/>
              <w:divBdr>
                <w:top w:val="none" w:sz="0" w:space="0" w:color="auto"/>
                <w:left w:val="none" w:sz="0" w:space="0" w:color="auto"/>
                <w:bottom w:val="none" w:sz="0" w:space="0" w:color="auto"/>
                <w:right w:val="none" w:sz="0" w:space="0" w:color="auto"/>
              </w:divBdr>
              <w:divsChild>
                <w:div w:id="390857403">
                  <w:marLeft w:val="0"/>
                  <w:marRight w:val="0"/>
                  <w:marTop w:val="0"/>
                  <w:marBottom w:val="0"/>
                  <w:divBdr>
                    <w:top w:val="none" w:sz="0" w:space="0" w:color="auto"/>
                    <w:left w:val="none" w:sz="0" w:space="0" w:color="auto"/>
                    <w:bottom w:val="none" w:sz="0" w:space="0" w:color="auto"/>
                    <w:right w:val="none" w:sz="0" w:space="0" w:color="auto"/>
                  </w:divBdr>
                  <w:divsChild>
                    <w:div w:id="390857418">
                      <w:marLeft w:val="0"/>
                      <w:marRight w:val="0"/>
                      <w:marTop w:val="0"/>
                      <w:marBottom w:val="0"/>
                      <w:divBdr>
                        <w:top w:val="none" w:sz="0" w:space="0" w:color="auto"/>
                        <w:left w:val="none" w:sz="0" w:space="0" w:color="auto"/>
                        <w:bottom w:val="none" w:sz="0" w:space="0" w:color="auto"/>
                        <w:right w:val="none" w:sz="0" w:space="0" w:color="auto"/>
                      </w:divBdr>
                      <w:divsChild>
                        <w:div w:id="390857417">
                          <w:marLeft w:val="0"/>
                          <w:marRight w:val="0"/>
                          <w:marTop w:val="0"/>
                          <w:marBottom w:val="0"/>
                          <w:divBdr>
                            <w:top w:val="none" w:sz="0" w:space="0" w:color="auto"/>
                            <w:left w:val="none" w:sz="0" w:space="0" w:color="auto"/>
                            <w:bottom w:val="none" w:sz="0" w:space="0" w:color="auto"/>
                            <w:right w:val="none" w:sz="0" w:space="0" w:color="auto"/>
                          </w:divBdr>
                          <w:divsChild>
                            <w:div w:id="390857398">
                              <w:marLeft w:val="0"/>
                              <w:marRight w:val="0"/>
                              <w:marTop w:val="0"/>
                              <w:marBottom w:val="0"/>
                              <w:divBdr>
                                <w:top w:val="none" w:sz="0" w:space="0" w:color="auto"/>
                                <w:left w:val="none" w:sz="0" w:space="0" w:color="auto"/>
                                <w:bottom w:val="none" w:sz="0" w:space="0" w:color="auto"/>
                                <w:right w:val="none" w:sz="0" w:space="0" w:color="auto"/>
                              </w:divBdr>
                              <w:divsChild>
                                <w:div w:id="3908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857407">
      <w:marLeft w:val="0"/>
      <w:marRight w:val="0"/>
      <w:marTop w:val="0"/>
      <w:marBottom w:val="0"/>
      <w:divBdr>
        <w:top w:val="none" w:sz="0" w:space="0" w:color="auto"/>
        <w:left w:val="none" w:sz="0" w:space="0" w:color="auto"/>
        <w:bottom w:val="none" w:sz="0" w:space="0" w:color="auto"/>
        <w:right w:val="none" w:sz="0" w:space="0" w:color="auto"/>
      </w:divBdr>
    </w:div>
    <w:div w:id="390857408">
      <w:marLeft w:val="0"/>
      <w:marRight w:val="0"/>
      <w:marTop w:val="0"/>
      <w:marBottom w:val="0"/>
      <w:divBdr>
        <w:top w:val="none" w:sz="0" w:space="0" w:color="auto"/>
        <w:left w:val="none" w:sz="0" w:space="0" w:color="auto"/>
        <w:bottom w:val="none" w:sz="0" w:space="0" w:color="auto"/>
        <w:right w:val="none" w:sz="0" w:space="0" w:color="auto"/>
      </w:divBdr>
      <w:divsChild>
        <w:div w:id="390857401">
          <w:marLeft w:val="0"/>
          <w:marRight w:val="0"/>
          <w:marTop w:val="0"/>
          <w:marBottom w:val="0"/>
          <w:divBdr>
            <w:top w:val="none" w:sz="0" w:space="0" w:color="auto"/>
            <w:left w:val="none" w:sz="0" w:space="0" w:color="auto"/>
            <w:bottom w:val="none" w:sz="0" w:space="0" w:color="auto"/>
            <w:right w:val="none" w:sz="0" w:space="0" w:color="auto"/>
          </w:divBdr>
          <w:divsChild>
            <w:div w:id="390857406">
              <w:marLeft w:val="0"/>
              <w:marRight w:val="0"/>
              <w:marTop w:val="0"/>
              <w:marBottom w:val="0"/>
              <w:divBdr>
                <w:top w:val="none" w:sz="0" w:space="0" w:color="auto"/>
                <w:left w:val="none" w:sz="0" w:space="0" w:color="auto"/>
                <w:bottom w:val="none" w:sz="0" w:space="0" w:color="auto"/>
                <w:right w:val="none" w:sz="0" w:space="0" w:color="auto"/>
              </w:divBdr>
              <w:divsChild>
                <w:div w:id="390857399">
                  <w:marLeft w:val="0"/>
                  <w:marRight w:val="0"/>
                  <w:marTop w:val="0"/>
                  <w:marBottom w:val="0"/>
                  <w:divBdr>
                    <w:top w:val="none" w:sz="0" w:space="0" w:color="auto"/>
                    <w:left w:val="none" w:sz="0" w:space="0" w:color="auto"/>
                    <w:bottom w:val="none" w:sz="0" w:space="0" w:color="auto"/>
                    <w:right w:val="none" w:sz="0" w:space="0" w:color="auto"/>
                  </w:divBdr>
                  <w:divsChild>
                    <w:div w:id="390857397">
                      <w:marLeft w:val="0"/>
                      <w:marRight w:val="0"/>
                      <w:marTop w:val="0"/>
                      <w:marBottom w:val="0"/>
                      <w:divBdr>
                        <w:top w:val="none" w:sz="0" w:space="0" w:color="auto"/>
                        <w:left w:val="none" w:sz="0" w:space="0" w:color="auto"/>
                        <w:bottom w:val="none" w:sz="0" w:space="0" w:color="auto"/>
                        <w:right w:val="none" w:sz="0" w:space="0" w:color="auto"/>
                      </w:divBdr>
                      <w:divsChild>
                        <w:div w:id="390857426">
                          <w:marLeft w:val="0"/>
                          <w:marRight w:val="0"/>
                          <w:marTop w:val="0"/>
                          <w:marBottom w:val="0"/>
                          <w:divBdr>
                            <w:top w:val="none" w:sz="0" w:space="0" w:color="auto"/>
                            <w:left w:val="none" w:sz="0" w:space="0" w:color="auto"/>
                            <w:bottom w:val="none" w:sz="0" w:space="0" w:color="auto"/>
                            <w:right w:val="none" w:sz="0" w:space="0" w:color="auto"/>
                          </w:divBdr>
                          <w:divsChild>
                            <w:div w:id="390857421">
                              <w:marLeft w:val="0"/>
                              <w:marRight w:val="0"/>
                              <w:marTop w:val="0"/>
                              <w:marBottom w:val="0"/>
                              <w:divBdr>
                                <w:top w:val="none" w:sz="0" w:space="0" w:color="auto"/>
                                <w:left w:val="none" w:sz="0" w:space="0" w:color="auto"/>
                                <w:bottom w:val="none" w:sz="0" w:space="0" w:color="auto"/>
                                <w:right w:val="none" w:sz="0" w:space="0" w:color="auto"/>
                              </w:divBdr>
                              <w:divsChild>
                                <w:div w:id="3908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857427">
      <w:marLeft w:val="0"/>
      <w:marRight w:val="0"/>
      <w:marTop w:val="0"/>
      <w:marBottom w:val="0"/>
      <w:divBdr>
        <w:top w:val="none" w:sz="0" w:space="0" w:color="auto"/>
        <w:left w:val="none" w:sz="0" w:space="0" w:color="auto"/>
        <w:bottom w:val="none" w:sz="0" w:space="0" w:color="auto"/>
        <w:right w:val="none" w:sz="0" w:space="0" w:color="auto"/>
      </w:divBdr>
      <w:divsChild>
        <w:div w:id="390857420">
          <w:marLeft w:val="0"/>
          <w:marRight w:val="0"/>
          <w:marTop w:val="0"/>
          <w:marBottom w:val="0"/>
          <w:divBdr>
            <w:top w:val="none" w:sz="0" w:space="0" w:color="auto"/>
            <w:left w:val="none" w:sz="0" w:space="0" w:color="auto"/>
            <w:bottom w:val="none" w:sz="0" w:space="0" w:color="auto"/>
            <w:right w:val="none" w:sz="0" w:space="0" w:color="auto"/>
          </w:divBdr>
          <w:divsChild>
            <w:div w:id="390857409">
              <w:marLeft w:val="0"/>
              <w:marRight w:val="0"/>
              <w:marTop w:val="0"/>
              <w:marBottom w:val="0"/>
              <w:divBdr>
                <w:top w:val="none" w:sz="0" w:space="0" w:color="auto"/>
                <w:left w:val="none" w:sz="0" w:space="0" w:color="auto"/>
                <w:bottom w:val="none" w:sz="0" w:space="0" w:color="auto"/>
                <w:right w:val="none" w:sz="0" w:space="0" w:color="auto"/>
              </w:divBdr>
              <w:divsChild>
                <w:div w:id="390857410">
                  <w:marLeft w:val="0"/>
                  <w:marRight w:val="0"/>
                  <w:marTop w:val="0"/>
                  <w:marBottom w:val="0"/>
                  <w:divBdr>
                    <w:top w:val="none" w:sz="0" w:space="0" w:color="auto"/>
                    <w:left w:val="none" w:sz="0" w:space="0" w:color="auto"/>
                    <w:bottom w:val="none" w:sz="0" w:space="0" w:color="auto"/>
                    <w:right w:val="none" w:sz="0" w:space="0" w:color="auto"/>
                  </w:divBdr>
                  <w:divsChild>
                    <w:div w:id="390857423">
                      <w:marLeft w:val="0"/>
                      <w:marRight w:val="0"/>
                      <w:marTop w:val="0"/>
                      <w:marBottom w:val="0"/>
                      <w:divBdr>
                        <w:top w:val="none" w:sz="0" w:space="0" w:color="auto"/>
                        <w:left w:val="none" w:sz="0" w:space="0" w:color="auto"/>
                        <w:bottom w:val="none" w:sz="0" w:space="0" w:color="auto"/>
                        <w:right w:val="none" w:sz="0" w:space="0" w:color="auto"/>
                      </w:divBdr>
                      <w:divsChild>
                        <w:div w:id="390857415">
                          <w:marLeft w:val="0"/>
                          <w:marRight w:val="0"/>
                          <w:marTop w:val="0"/>
                          <w:marBottom w:val="0"/>
                          <w:divBdr>
                            <w:top w:val="none" w:sz="0" w:space="0" w:color="auto"/>
                            <w:left w:val="none" w:sz="0" w:space="0" w:color="auto"/>
                            <w:bottom w:val="none" w:sz="0" w:space="0" w:color="auto"/>
                            <w:right w:val="none" w:sz="0" w:space="0" w:color="auto"/>
                          </w:divBdr>
                          <w:divsChild>
                            <w:div w:id="390857422">
                              <w:marLeft w:val="0"/>
                              <w:marRight w:val="0"/>
                              <w:marTop w:val="0"/>
                              <w:marBottom w:val="0"/>
                              <w:divBdr>
                                <w:top w:val="none" w:sz="0" w:space="0" w:color="auto"/>
                                <w:left w:val="none" w:sz="0" w:space="0" w:color="auto"/>
                                <w:bottom w:val="none" w:sz="0" w:space="0" w:color="auto"/>
                                <w:right w:val="none" w:sz="0" w:space="0" w:color="auto"/>
                              </w:divBdr>
                              <w:divsChild>
                                <w:div w:id="39085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3634</Words>
  <Characters>24609</Characters>
  <Application>Microsoft Office Word</Application>
  <DocSecurity>0</DocSecurity>
  <Lines>205</Lines>
  <Paragraphs>56</Paragraphs>
  <ScaleCrop>false</ScaleCrop>
  <HeadingPairs>
    <vt:vector size="2" baseType="variant">
      <vt:variant>
        <vt:lpstr>Titel</vt:lpstr>
      </vt:variant>
      <vt:variant>
        <vt:i4>1</vt:i4>
      </vt:variant>
    </vt:vector>
  </HeadingPairs>
  <TitlesOfParts>
    <vt:vector size="1" baseType="lpstr">
      <vt:lpstr>NOTICE</vt:lpstr>
    </vt:vector>
  </TitlesOfParts>
  <Company>Microsoft</Company>
  <LinksUpToDate>false</LinksUpToDate>
  <CharactersWithSpaces>28187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creator>fabien.chanlon</dc:creator>
  <cp:lastModifiedBy>Annette Faber</cp:lastModifiedBy>
  <cp:revision>11</cp:revision>
  <cp:lastPrinted>2015-03-17T13:33:00Z</cp:lastPrinted>
  <dcterms:created xsi:type="dcterms:W3CDTF">2015-07-21T10:02:00Z</dcterms:created>
  <dcterms:modified xsi:type="dcterms:W3CDTF">2015-07-21T10:53:00Z</dcterms:modified>
</cp:coreProperties>
</file>